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DF91D">
      <w:pPr>
        <w:jc w:val="both"/>
        <w:rPr>
          <w:rFonts w:eastAsia="Calibri"/>
        </w:rPr>
      </w:pPr>
      <w:bookmarkStart w:id="0" w:name="_GoBack"/>
      <w:bookmarkEnd w:id="0"/>
    </w:p>
    <w:p w14:paraId="1EFED91C">
      <w:pPr>
        <w:spacing w:after="200" w:line="276" w:lineRule="auto"/>
        <w:jc w:val="right"/>
        <w:rPr>
          <w:rFonts w:hint="default" w:asciiTheme="minorHAnsi" w:hAnsiTheme="minorHAnsi" w:eastAsiaTheme="minorHAnsi" w:cstheme="minorBidi"/>
          <w:b/>
          <w:sz w:val="22"/>
          <w:szCs w:val="22"/>
          <w:lang w:val="ro-RO" w:eastAsia="en-US"/>
        </w:rPr>
      </w:pPr>
      <w:r>
        <w:rPr>
          <w:rFonts w:hint="default" w:asciiTheme="minorHAnsi" w:hAnsiTheme="minorHAnsi" w:eastAsiaTheme="minorHAnsi" w:cstheme="minorBidi"/>
          <w:b/>
          <w:sz w:val="22"/>
          <w:szCs w:val="22"/>
          <w:lang w:val="ro-RO" w:eastAsia="en-US"/>
        </w:rPr>
        <w:t>Anexa 3</w:t>
      </w:r>
    </w:p>
    <w:p w14:paraId="23CD9FAF">
      <w:pPr>
        <w:spacing w:after="200" w:line="276" w:lineRule="auto"/>
        <w:jc w:val="center"/>
        <w:rPr>
          <w:rFonts w:asciiTheme="minorHAnsi" w:hAnsiTheme="minorHAnsi" w:eastAsiaTheme="minorHAnsi" w:cstheme="minorBidi"/>
          <w:b/>
          <w:sz w:val="22"/>
          <w:szCs w:val="22"/>
          <w:u w:val="single"/>
          <w:lang w:eastAsia="en-US"/>
        </w:rPr>
      </w:pPr>
      <w:r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>CRITERII SPERCIFICE DE SELECȚIE a unităților de învățământ participante</w:t>
      </w:r>
      <w:r>
        <w:rPr>
          <w:rFonts w:asciiTheme="minorHAnsi" w:hAnsiTheme="minorHAnsi" w:eastAsiaTheme="minorHAnsi" w:cstheme="minorBidi"/>
          <w:b/>
          <w:sz w:val="22"/>
          <w:szCs w:val="22"/>
          <w:u w:val="single"/>
          <w:lang w:eastAsia="en-US"/>
        </w:rPr>
        <w:t xml:space="preserve"> propuse de către CJRAE Sălaj:</w:t>
      </w:r>
    </w:p>
    <w:p w14:paraId="2323481D">
      <w:pPr>
        <w:pStyle w:val="20"/>
        <w:numPr>
          <w:ilvl w:val="0"/>
          <w:numId w:val="1"/>
        </w:numPr>
        <w:spacing w:line="360" w:lineRule="auto"/>
        <w:contextualSpacing w:val="0"/>
        <w:jc w:val="both"/>
        <w:rPr>
          <w:rFonts w:eastAsiaTheme="minorHAnsi"/>
        </w:rPr>
      </w:pPr>
      <w:r>
        <w:rPr>
          <w:rFonts w:eastAsiaTheme="minorHAnsi"/>
        </w:rPr>
        <w:t>Activitățile din proiect să vizeze minim 3 din cele 5 obiective ale programului;</w:t>
      </w:r>
    </w:p>
    <w:p w14:paraId="1B925282">
      <w:pPr>
        <w:pStyle w:val="20"/>
        <w:numPr>
          <w:ilvl w:val="0"/>
          <w:numId w:val="1"/>
        </w:numPr>
        <w:spacing w:line="360" w:lineRule="auto"/>
        <w:contextualSpacing w:val="0"/>
        <w:jc w:val="both"/>
        <w:rPr>
          <w:rFonts w:eastAsiaTheme="minorHAnsi"/>
        </w:rPr>
      </w:pPr>
      <w:r>
        <w:rPr>
          <w:rFonts w:eastAsiaTheme="minorHAnsi"/>
        </w:rPr>
        <w:t>În grupul țintă să se regăsească și elevi care au fost implicați în acțiuni de violență/bullying/delincvență/consum și/sau trafic de substanțe interzise la nivelul școlii (victime și agresori) și părinții acestora;</w:t>
      </w:r>
    </w:p>
    <w:p w14:paraId="57741420">
      <w:pPr>
        <w:pStyle w:val="20"/>
        <w:numPr>
          <w:ilvl w:val="0"/>
          <w:numId w:val="1"/>
        </w:numPr>
        <w:spacing w:line="360" w:lineRule="auto"/>
        <w:contextualSpacing w:val="0"/>
        <w:jc w:val="both"/>
        <w:rPr>
          <w:rFonts w:eastAsiaTheme="minorHAnsi"/>
        </w:rPr>
      </w:pPr>
      <w:r>
        <w:rPr>
          <w:rFonts w:eastAsiaTheme="minorHAnsi"/>
        </w:rPr>
        <w:t>În grupul țintă să se regăsească și elevi cu CES/dizabilități/tulburări comportamentale/tulburări de învățare și părinții acestora;</w:t>
      </w:r>
    </w:p>
    <w:p w14:paraId="1B34F3BB">
      <w:pPr>
        <w:pStyle w:val="20"/>
        <w:numPr>
          <w:ilvl w:val="0"/>
          <w:numId w:val="1"/>
        </w:numPr>
        <w:spacing w:line="360" w:lineRule="auto"/>
        <w:contextualSpacing w:val="0"/>
        <w:jc w:val="both"/>
        <w:rPr>
          <w:rFonts w:eastAsiaTheme="minorHAnsi"/>
        </w:rPr>
      </w:pPr>
      <w:r>
        <w:rPr>
          <w:rFonts w:eastAsiaTheme="minorHAnsi"/>
        </w:rPr>
        <w:t>Realizarea unei resurse educaționale în format digital pe tema proiectului și prezentarea modului de diseminare a acesteia (material audio-vizual: scenete, filmulețe; broșuri, prezentări etc.);</w:t>
      </w:r>
    </w:p>
    <w:p w14:paraId="59771A2F">
      <w:pPr>
        <w:pStyle w:val="20"/>
        <w:numPr>
          <w:ilvl w:val="0"/>
          <w:numId w:val="1"/>
        </w:numPr>
        <w:spacing w:line="360" w:lineRule="auto"/>
        <w:contextualSpacing w:val="0"/>
        <w:jc w:val="both"/>
        <w:rPr>
          <w:rFonts w:eastAsiaTheme="minorHAnsi"/>
        </w:rPr>
      </w:pPr>
      <w:r>
        <w:rPr>
          <w:rFonts w:eastAsiaTheme="minorHAnsi"/>
        </w:rPr>
        <w:t>Decrierea modului de promovare a rezultatelor proiectului și a bunelor practici în rândul cadrelor didactice, elevilor și părinților, la nivel de școală/local/județean.</w:t>
      </w:r>
    </w:p>
    <w:p w14:paraId="609F73B1">
      <w:pPr>
        <w:pStyle w:val="20"/>
        <w:numPr>
          <w:ilvl w:val="0"/>
          <w:numId w:val="0"/>
        </w:numPr>
        <w:spacing w:after="0" w:line="360" w:lineRule="auto"/>
        <w:contextualSpacing w:val="0"/>
        <w:jc w:val="both"/>
        <w:rPr>
          <w:rFonts w:eastAsiaTheme="minorHAnsi"/>
        </w:rPr>
      </w:pPr>
    </w:p>
    <w:p w14:paraId="546A1CF9">
      <w:pPr>
        <w:pStyle w:val="20"/>
        <w:numPr>
          <w:ilvl w:val="0"/>
          <w:numId w:val="0"/>
        </w:numPr>
        <w:spacing w:after="0" w:line="360" w:lineRule="auto"/>
        <w:contextualSpacing w:val="0"/>
        <w:jc w:val="both"/>
        <w:rPr>
          <w:rFonts w:hint="default" w:eastAsiaTheme="minorHAnsi"/>
          <w:b/>
          <w:bCs/>
          <w:lang w:val="ro-RO"/>
        </w:rPr>
      </w:pPr>
      <w:r>
        <w:rPr>
          <w:rFonts w:hint="default" w:eastAsiaTheme="minorHAnsi"/>
          <w:b/>
          <w:bCs/>
          <w:lang w:val="ro-RO"/>
        </w:rPr>
        <w:t>Indicatori de rezultat ai programului/unitate cu PJ:</w:t>
      </w:r>
    </w:p>
    <w:p w14:paraId="29902ADB">
      <w:pPr>
        <w:pStyle w:val="20"/>
        <w:numPr>
          <w:ilvl w:val="0"/>
          <w:numId w:val="0"/>
        </w:numPr>
        <w:spacing w:after="0" w:line="360" w:lineRule="auto"/>
        <w:contextualSpacing w:val="0"/>
        <w:jc w:val="both"/>
        <w:rPr>
          <w:rFonts w:hint="default" w:eastAsiaTheme="minorHAnsi"/>
          <w:lang w:val="ro-RO"/>
        </w:rPr>
      </w:pPr>
      <w:r>
        <w:rPr>
          <w:rFonts w:hint="default" w:eastAsiaTheme="minorHAnsi"/>
          <w:b/>
          <w:bCs/>
          <w:lang w:val="ro-RO"/>
        </w:rPr>
        <w:t xml:space="preserve">- </w:t>
      </w:r>
      <w:r>
        <w:rPr>
          <w:rFonts w:hint="default" w:eastAsiaTheme="minorHAnsi"/>
          <w:b w:val="0"/>
          <w:bCs w:val="0"/>
          <w:lang w:val="ro-RO"/>
        </w:rPr>
        <w:t xml:space="preserve">minim </w:t>
      </w:r>
      <w:r>
        <w:rPr>
          <w:rFonts w:hint="default" w:eastAsiaTheme="minorHAnsi"/>
          <w:b/>
          <w:bCs/>
          <w:lang w:val="ro-RO"/>
        </w:rPr>
        <w:t>80 de elevi</w:t>
      </w:r>
      <w:r>
        <w:rPr>
          <w:rFonts w:hint="default" w:eastAsiaTheme="minorHAnsi"/>
          <w:lang w:val="ro-RO"/>
        </w:rPr>
        <w:t xml:space="preserve"> (indiferent de nivel - preșcolar/primar/gimnazial/liceal)</w:t>
      </w:r>
    </w:p>
    <w:p w14:paraId="4BD2ACE3">
      <w:pPr>
        <w:pStyle w:val="20"/>
        <w:numPr>
          <w:ilvl w:val="0"/>
          <w:numId w:val="0"/>
        </w:numPr>
        <w:spacing w:after="0" w:line="360" w:lineRule="auto"/>
        <w:contextualSpacing w:val="0"/>
        <w:jc w:val="both"/>
        <w:rPr>
          <w:rFonts w:hint="default" w:eastAsiaTheme="minorHAnsi"/>
          <w:b/>
          <w:bCs/>
          <w:lang w:val="ro-RO"/>
        </w:rPr>
      </w:pPr>
      <w:r>
        <w:rPr>
          <w:rFonts w:hint="default" w:eastAsiaTheme="minorHAnsi"/>
          <w:lang w:val="ro-RO"/>
        </w:rPr>
        <w:t>- minim 3</w:t>
      </w:r>
      <w:r>
        <w:rPr>
          <w:rFonts w:hint="default" w:eastAsiaTheme="minorHAnsi"/>
          <w:b/>
          <w:bCs/>
          <w:lang w:val="ro-RO"/>
        </w:rPr>
        <w:t>0 de părinți</w:t>
      </w:r>
    </w:p>
    <w:p w14:paraId="795C8A85">
      <w:pPr>
        <w:pStyle w:val="20"/>
        <w:numPr>
          <w:ilvl w:val="0"/>
          <w:numId w:val="0"/>
        </w:numPr>
        <w:spacing w:after="0" w:line="360" w:lineRule="auto"/>
        <w:contextualSpacing w:val="0"/>
        <w:jc w:val="both"/>
        <w:rPr>
          <w:rFonts w:hint="default" w:eastAsiaTheme="minorHAnsi"/>
          <w:lang w:val="ro-RO"/>
        </w:rPr>
      </w:pPr>
      <w:r>
        <w:rPr>
          <w:rFonts w:hint="default" w:eastAsiaTheme="minorHAnsi"/>
          <w:lang w:val="ro-RO"/>
        </w:rPr>
        <w:t xml:space="preserve">- minim </w:t>
      </w:r>
      <w:r>
        <w:rPr>
          <w:rFonts w:hint="default" w:eastAsiaTheme="minorHAnsi"/>
          <w:b/>
          <w:bCs/>
          <w:lang w:val="ro-RO"/>
        </w:rPr>
        <w:t xml:space="preserve">5 cadre didactice </w:t>
      </w:r>
      <w:r>
        <w:rPr>
          <w:rFonts w:hint="default" w:eastAsiaTheme="minorHAnsi"/>
          <w:lang w:val="ro-RO"/>
        </w:rPr>
        <w:t xml:space="preserve">(din </w:t>
      </w:r>
      <w:r>
        <w:rPr>
          <w:i/>
        </w:rPr>
        <w:t>Comisia</w:t>
      </w:r>
      <w:r>
        <w:rPr>
          <w:i/>
          <w:spacing w:val="-9"/>
        </w:rPr>
        <w:t xml:space="preserve"> </w:t>
      </w:r>
      <w:r>
        <w:rPr>
          <w:i/>
        </w:rPr>
        <w:t>pentru</w:t>
      </w:r>
      <w:r>
        <w:rPr>
          <w:i/>
          <w:spacing w:val="-10"/>
        </w:rPr>
        <w:t xml:space="preserve"> </w:t>
      </w:r>
      <w:r>
        <w:rPr>
          <w:i/>
        </w:rPr>
        <w:t>prevenirea</w:t>
      </w:r>
      <w:r>
        <w:rPr>
          <w:i/>
          <w:spacing w:val="-11"/>
        </w:rPr>
        <w:t xml:space="preserve"> </w:t>
      </w:r>
      <w:r>
        <w:rPr>
          <w:i/>
        </w:rPr>
        <w:t>şi</w:t>
      </w:r>
      <w:r>
        <w:rPr>
          <w:i/>
          <w:spacing w:val="-9"/>
        </w:rPr>
        <w:t xml:space="preserve"> </w:t>
      </w:r>
      <w:r>
        <w:rPr>
          <w:i/>
        </w:rPr>
        <w:t>eliminarea violenței, a faptelor de corupție şi discriminării în mediul școlar şi promovarea interculturalității</w:t>
      </w:r>
      <w:r>
        <w:rPr>
          <w:rFonts w:hint="default"/>
          <w:i/>
          <w:lang w:val="ro-RO"/>
        </w:rPr>
        <w:t>)</w:t>
      </w:r>
    </w:p>
    <w:p w14:paraId="17102604">
      <w:pPr>
        <w:pStyle w:val="20"/>
        <w:numPr>
          <w:ilvl w:val="0"/>
          <w:numId w:val="0"/>
        </w:numPr>
        <w:spacing w:after="0" w:line="360" w:lineRule="auto"/>
        <w:contextualSpacing w:val="0"/>
        <w:jc w:val="both"/>
        <w:rPr>
          <w:rFonts w:hint="default" w:eastAsiaTheme="minorHAnsi"/>
          <w:lang w:val="ro-RO"/>
        </w:rPr>
      </w:pPr>
      <w:r>
        <w:rPr>
          <w:rFonts w:hint="default" w:eastAsiaTheme="minorHAnsi"/>
          <w:lang w:val="ro-RO"/>
        </w:rPr>
        <w:t xml:space="preserve">- </w:t>
      </w:r>
      <w:r>
        <w:rPr>
          <w:rFonts w:hint="default" w:eastAsiaTheme="minorHAnsi"/>
          <w:b/>
          <w:bCs/>
          <w:lang w:val="ro-RO"/>
        </w:rPr>
        <w:t>2-3 parteneri</w:t>
      </w:r>
      <w:r>
        <w:rPr>
          <w:rFonts w:hint="default" w:eastAsiaTheme="minorHAnsi"/>
          <w:lang w:val="ro-RO"/>
        </w:rPr>
        <w:t xml:space="preserve"> (instituții, organizații, asociații, fundații etc.)</w:t>
      </w:r>
    </w:p>
    <w:p w14:paraId="6FBAE8E5">
      <w:pPr>
        <w:spacing w:line="360" w:lineRule="auto"/>
        <w:ind w:firstLine="720"/>
        <w:jc w:val="both"/>
        <w:rPr>
          <w:rFonts w:eastAsiaTheme="minorHAnsi"/>
        </w:rPr>
      </w:pPr>
    </w:p>
    <w:sectPr>
      <w:headerReference r:id="rId5" w:type="default"/>
      <w:footerReference r:id="rId7" w:type="default"/>
      <w:headerReference r:id="rId6" w:type="even"/>
      <w:pgSz w:w="12240" w:h="15840"/>
      <w:pgMar w:top="1134" w:right="851" w:bottom="1134" w:left="1418" w:header="426" w:footer="27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90C3E">
    <w:pPr>
      <w:pBdr>
        <w:bottom w:val="single" w:color="auto" w:sz="12" w:space="1"/>
      </w:pBdr>
      <w:ind w:right="-91"/>
      <w:rPr>
        <w:bCs/>
        <w:color w:val="0D0D0D"/>
      </w:rPr>
    </w:pPr>
  </w:p>
  <w:p w14:paraId="24779C2A">
    <w:pPr>
      <w:ind w:right="-91"/>
      <w:jc w:val="center"/>
      <w:rPr>
        <w:bCs/>
        <w:color w:val="0D0D0D"/>
        <w:sz w:val="20"/>
        <w:szCs w:val="20"/>
      </w:rPr>
    </w:pPr>
    <w:r>
      <w:rPr>
        <w:bCs/>
        <w:color w:val="0D0D0D"/>
        <w:sz w:val="20"/>
        <w:szCs w:val="20"/>
      </w:rPr>
      <w:t xml:space="preserve">Zalău, Str. Unirii, nr. 7, cod: 450059, </w:t>
    </w:r>
    <w:r>
      <w:rPr>
        <w:bCs/>
        <w:color w:val="0D0D0D"/>
        <w:sz w:val="20"/>
        <w:szCs w:val="20"/>
      </w:rPr>
      <w:tab/>
    </w:r>
    <w:r>
      <w:rPr>
        <w:bCs/>
        <w:color w:val="0D0D0D"/>
        <w:sz w:val="20"/>
        <w:szCs w:val="20"/>
      </w:rPr>
      <w:tab/>
    </w:r>
    <w:r>
      <w:rPr>
        <w:bCs/>
        <w:color w:val="0D0D0D"/>
        <w:sz w:val="20"/>
        <w:szCs w:val="20"/>
      </w:rPr>
      <w:tab/>
    </w:r>
    <w:r>
      <w:rPr>
        <w:bCs/>
        <w:color w:val="0D0D0D"/>
        <w:sz w:val="20"/>
        <w:szCs w:val="20"/>
      </w:rPr>
      <w:t xml:space="preserve">                                                 tel: 0360/566131; 0360/566132</w:t>
    </w:r>
  </w:p>
  <w:p w14:paraId="1BAEB17B">
    <w:pPr>
      <w:ind w:left="5040" w:right="-91" w:firstLine="720"/>
      <w:jc w:val="right"/>
      <w:rPr>
        <w:bCs/>
        <w:color w:val="0D0D0D"/>
        <w:sz w:val="20"/>
        <w:szCs w:val="20"/>
      </w:rPr>
    </w:pPr>
    <w:r>
      <w:rPr>
        <w:bCs/>
        <w:color w:val="0D0D0D"/>
        <w:sz w:val="20"/>
        <w:szCs w:val="20"/>
      </w:rPr>
      <w:t xml:space="preserve">                               fax: 0260/619833</w:t>
    </w:r>
  </w:p>
  <w:p w14:paraId="17DB7455">
    <w:pPr>
      <w:ind w:left="5760" w:right="-91"/>
      <w:jc w:val="right"/>
      <w:rPr>
        <w:sz w:val="20"/>
        <w:szCs w:val="20"/>
      </w:rPr>
    </w:pPr>
    <w:r>
      <w:rPr>
        <w:bCs/>
        <w:color w:val="000000"/>
        <w:sz w:val="20"/>
        <w:szCs w:val="20"/>
      </w:rPr>
      <w:t xml:space="preserve">                               e</w:t>
    </w:r>
    <w:r>
      <w:rPr>
        <w:bCs/>
        <w:color w:val="000000"/>
        <w:sz w:val="20"/>
        <w:szCs w:val="20"/>
        <w:lang w:val="it-IT"/>
      </w:rPr>
      <w:t>-</w:t>
    </w:r>
    <w:r>
      <w:rPr>
        <w:bCs/>
        <w:color w:val="000000"/>
        <w:sz w:val="20"/>
        <w:szCs w:val="20"/>
      </w:rPr>
      <w:t xml:space="preserve">mail: </w:t>
    </w:r>
    <w:r>
      <w:fldChar w:fldCharType="begin"/>
    </w:r>
    <w:r>
      <w:instrText xml:space="preserve"> HYPERLINK "mailto:cjrae_salaj@yahoo.com" </w:instrText>
    </w:r>
    <w:r>
      <w:fldChar w:fldCharType="separate"/>
    </w:r>
    <w:r>
      <w:rPr>
        <w:rStyle w:val="12"/>
        <w:bCs/>
        <w:color w:val="000000"/>
        <w:sz w:val="20"/>
        <w:szCs w:val="20"/>
        <w:u w:val="none"/>
      </w:rPr>
      <w:t>cjrae_salaj@yahoo.com</w:t>
    </w:r>
    <w:r>
      <w:rPr>
        <w:rStyle w:val="12"/>
        <w:bCs/>
        <w:color w:val="000000"/>
        <w:sz w:val="20"/>
        <w:szCs w:val="20"/>
        <w:u w:val="none"/>
      </w:rPr>
      <w:fldChar w:fldCharType="end"/>
    </w:r>
  </w:p>
  <w:p w14:paraId="590AA0A4">
    <w:pPr>
      <w:ind w:left="5040" w:right="-91" w:firstLine="720"/>
      <w:jc w:val="right"/>
      <w:rPr>
        <w:bCs/>
        <w:color w:val="000000"/>
        <w:sz w:val="20"/>
        <w:szCs w:val="20"/>
      </w:rPr>
    </w:pPr>
    <w:r>
      <w:rPr>
        <w:bCs/>
        <w:color w:val="000000"/>
        <w:sz w:val="20"/>
        <w:szCs w:val="20"/>
      </w:rPr>
      <w:t xml:space="preserve">                                          www.cjraesalaj.ro</w:t>
    </w:r>
    <w:r>
      <w:rPr>
        <w:bCs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D8D8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right="-91"/>
      <w:rPr>
        <w:sz w:val="16"/>
        <w:szCs w:val="16"/>
      </w:rPr>
    </w:pPr>
    <w:r>
      <w:rPr>
        <w:b/>
        <w:sz w:val="18"/>
        <w:szCs w:val="18"/>
        <w:lang w:val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1964690</wp:posOffset>
          </wp:positionH>
          <wp:positionV relativeFrom="paragraph">
            <wp:posOffset>-95250</wp:posOffset>
          </wp:positionV>
          <wp:extent cx="2343150" cy="570865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315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18"/>
        <w:szCs w:val="18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-347980</wp:posOffset>
          </wp:positionH>
          <wp:positionV relativeFrom="paragraph">
            <wp:posOffset>-3810</wp:posOffset>
          </wp:positionV>
          <wp:extent cx="2148840" cy="904875"/>
          <wp:effectExtent l="19050" t="0" r="3810" b="0"/>
          <wp:wrapSquare wrapText="bothSides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884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8"/>
        <w:szCs w:val="18"/>
        <w:lang w:val="es-CL"/>
      </w:rPr>
      <w:t xml:space="preserve">   </w:t>
    </w:r>
    <w:r>
      <w:rPr>
        <w:sz w:val="16"/>
        <w:szCs w:val="16"/>
        <w:lang w:val="es-CL"/>
      </w:rPr>
      <w:t xml:space="preserve">    </w:t>
    </w:r>
  </w:p>
  <w:p w14:paraId="207C65D1">
    <w:pPr>
      <w:ind w:right="-91"/>
      <w:rPr>
        <w:b/>
        <w:sz w:val="18"/>
        <w:szCs w:val="18"/>
        <w:lang w:val="es-CL"/>
      </w:rPr>
    </w:pPr>
    <w:r>
      <w:rPr>
        <w:b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14605</wp:posOffset>
          </wp:positionV>
          <wp:extent cx="1133475" cy="561340"/>
          <wp:effectExtent l="19050" t="0" r="9525" b="0"/>
          <wp:wrapSquare wrapText="bothSides"/>
          <wp:docPr id="5" name="Picture 1" descr="isj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isj fina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561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5AC59C">
    <w:pPr>
      <w:ind w:right="-91"/>
      <w:rPr>
        <w:b/>
        <w:sz w:val="18"/>
        <w:szCs w:val="18"/>
        <w:lang w:val="es-CL"/>
      </w:rPr>
    </w:pPr>
  </w:p>
  <w:p w14:paraId="385BE4D6">
    <w:pPr>
      <w:ind w:right="-91"/>
      <w:rPr>
        <w:b/>
        <w:sz w:val="18"/>
        <w:szCs w:val="18"/>
        <w:lang w:val="es-CL"/>
      </w:rPr>
    </w:pPr>
  </w:p>
  <w:p w14:paraId="3866C68D">
    <w:pPr>
      <w:ind w:right="-91"/>
      <w:rPr>
        <w:b/>
        <w:sz w:val="18"/>
        <w:szCs w:val="18"/>
        <w:lang w:val="es-CL"/>
      </w:rPr>
    </w:pP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</w:p>
  <w:p w14:paraId="59DBDCC6">
    <w:pPr>
      <w:ind w:left="7200" w:right="-91"/>
      <w:rPr>
        <w:b/>
        <w:sz w:val="18"/>
        <w:szCs w:val="18"/>
        <w:lang w:val="es-CL"/>
      </w:rPr>
    </w:pPr>
    <w:r>
      <w:rPr>
        <w:b/>
        <w:sz w:val="18"/>
        <w:szCs w:val="18"/>
        <w:lang w:val="es-CL"/>
      </w:rPr>
      <w:t xml:space="preserve">    INSPECTORATUL ŞCOLAR </w:t>
    </w:r>
  </w:p>
  <w:p w14:paraId="62B171B1">
    <w:pPr>
      <w:pBdr>
        <w:bottom w:val="single" w:color="auto" w:sz="12" w:space="1"/>
      </w:pBdr>
      <w:ind w:right="-91"/>
      <w:rPr>
        <w:b/>
        <w:sz w:val="18"/>
        <w:szCs w:val="18"/>
      </w:rPr>
    </w:pP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 xml:space="preserve">            JUDE</w:t>
    </w:r>
    <w:r>
      <w:rPr>
        <w:b/>
        <w:sz w:val="18"/>
        <w:szCs w:val="18"/>
      </w:rPr>
      <w:t>ŢEAN SĂLAJ</w:t>
    </w:r>
  </w:p>
  <w:p w14:paraId="4C63845E">
    <w:pPr>
      <w:ind w:right="-91"/>
      <w:rPr>
        <w:b/>
        <w:sz w:val="18"/>
        <w:szCs w:val="18"/>
        <w:lang w:val="es-C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9441B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41D4B"/>
    <w:multiLevelType w:val="multilevel"/>
    <w:tmpl w:val="5CB41D4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hideSpellingErrors/>
  <w:hideGrammaticalErrors/>
  <w:documentProtection w:enforcement="0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7F"/>
    <w:rsid w:val="0001518F"/>
    <w:rsid w:val="0002291C"/>
    <w:rsid w:val="00043047"/>
    <w:rsid w:val="000503E2"/>
    <w:rsid w:val="000557CB"/>
    <w:rsid w:val="00063BCE"/>
    <w:rsid w:val="0006719E"/>
    <w:rsid w:val="00081507"/>
    <w:rsid w:val="00083FCD"/>
    <w:rsid w:val="00092C29"/>
    <w:rsid w:val="000A6908"/>
    <w:rsid w:val="000B5433"/>
    <w:rsid w:val="000C34A0"/>
    <w:rsid w:val="000C6D7B"/>
    <w:rsid w:val="000C78DC"/>
    <w:rsid w:val="000D32BB"/>
    <w:rsid w:val="000D4DE2"/>
    <w:rsid w:val="000D593C"/>
    <w:rsid w:val="000D627D"/>
    <w:rsid w:val="000E7198"/>
    <w:rsid w:val="000F4A32"/>
    <w:rsid w:val="000F7980"/>
    <w:rsid w:val="00100BEF"/>
    <w:rsid w:val="00103DE4"/>
    <w:rsid w:val="001061D7"/>
    <w:rsid w:val="00106432"/>
    <w:rsid w:val="00107F61"/>
    <w:rsid w:val="00113F60"/>
    <w:rsid w:val="00114378"/>
    <w:rsid w:val="00116082"/>
    <w:rsid w:val="00122B7A"/>
    <w:rsid w:val="00130540"/>
    <w:rsid w:val="00130590"/>
    <w:rsid w:val="001432F2"/>
    <w:rsid w:val="00144263"/>
    <w:rsid w:val="001479AE"/>
    <w:rsid w:val="00172299"/>
    <w:rsid w:val="0017293E"/>
    <w:rsid w:val="00183EF0"/>
    <w:rsid w:val="00191C14"/>
    <w:rsid w:val="00192A8E"/>
    <w:rsid w:val="001952C7"/>
    <w:rsid w:val="001A4FEB"/>
    <w:rsid w:val="001D2EF1"/>
    <w:rsid w:val="001E089E"/>
    <w:rsid w:val="001E4904"/>
    <w:rsid w:val="001E7456"/>
    <w:rsid w:val="001E78E3"/>
    <w:rsid w:val="002036BD"/>
    <w:rsid w:val="00227541"/>
    <w:rsid w:val="002311E2"/>
    <w:rsid w:val="0023643C"/>
    <w:rsid w:val="0024153B"/>
    <w:rsid w:val="002418B0"/>
    <w:rsid w:val="002508B6"/>
    <w:rsid w:val="00250D9D"/>
    <w:rsid w:val="002514BC"/>
    <w:rsid w:val="00254982"/>
    <w:rsid w:val="0026175D"/>
    <w:rsid w:val="00261964"/>
    <w:rsid w:val="002659DB"/>
    <w:rsid w:val="00265F57"/>
    <w:rsid w:val="00267757"/>
    <w:rsid w:val="002715A7"/>
    <w:rsid w:val="00283F1F"/>
    <w:rsid w:val="0029070B"/>
    <w:rsid w:val="002A1FE6"/>
    <w:rsid w:val="002B0C20"/>
    <w:rsid w:val="002B1238"/>
    <w:rsid w:val="002B1DE2"/>
    <w:rsid w:val="002B5346"/>
    <w:rsid w:val="002C0BB3"/>
    <w:rsid w:val="002C4370"/>
    <w:rsid w:val="002D766F"/>
    <w:rsid w:val="002E050E"/>
    <w:rsid w:val="002F4C75"/>
    <w:rsid w:val="002F7BE1"/>
    <w:rsid w:val="00300052"/>
    <w:rsid w:val="003027CC"/>
    <w:rsid w:val="0030720E"/>
    <w:rsid w:val="003211A9"/>
    <w:rsid w:val="00336C89"/>
    <w:rsid w:val="00337EBE"/>
    <w:rsid w:val="0034647E"/>
    <w:rsid w:val="0035158E"/>
    <w:rsid w:val="003524E3"/>
    <w:rsid w:val="00354F3F"/>
    <w:rsid w:val="00357115"/>
    <w:rsid w:val="003657B4"/>
    <w:rsid w:val="00376044"/>
    <w:rsid w:val="0038107E"/>
    <w:rsid w:val="00384BFD"/>
    <w:rsid w:val="00387EE3"/>
    <w:rsid w:val="003A3B39"/>
    <w:rsid w:val="003A70ED"/>
    <w:rsid w:val="003B27C8"/>
    <w:rsid w:val="003B3B05"/>
    <w:rsid w:val="003B5F96"/>
    <w:rsid w:val="003C062C"/>
    <w:rsid w:val="003C5105"/>
    <w:rsid w:val="003C6FA5"/>
    <w:rsid w:val="003D1372"/>
    <w:rsid w:val="003D2E7B"/>
    <w:rsid w:val="003D3235"/>
    <w:rsid w:val="003D75CC"/>
    <w:rsid w:val="003E2DBC"/>
    <w:rsid w:val="003F093F"/>
    <w:rsid w:val="004030B3"/>
    <w:rsid w:val="004032EC"/>
    <w:rsid w:val="00407013"/>
    <w:rsid w:val="00407CCD"/>
    <w:rsid w:val="00417674"/>
    <w:rsid w:val="0043001B"/>
    <w:rsid w:val="00431BA8"/>
    <w:rsid w:val="004327B6"/>
    <w:rsid w:val="00436B27"/>
    <w:rsid w:val="0044129A"/>
    <w:rsid w:val="00444B6E"/>
    <w:rsid w:val="00446B96"/>
    <w:rsid w:val="0045343F"/>
    <w:rsid w:val="00455F33"/>
    <w:rsid w:val="004658D9"/>
    <w:rsid w:val="00465B48"/>
    <w:rsid w:val="00473F73"/>
    <w:rsid w:val="00480D8D"/>
    <w:rsid w:val="00485521"/>
    <w:rsid w:val="00486BE1"/>
    <w:rsid w:val="00494EE0"/>
    <w:rsid w:val="00495584"/>
    <w:rsid w:val="00496470"/>
    <w:rsid w:val="004A36AB"/>
    <w:rsid w:val="004A3DF9"/>
    <w:rsid w:val="004A74F1"/>
    <w:rsid w:val="004A78B9"/>
    <w:rsid w:val="004B6AD8"/>
    <w:rsid w:val="004B7689"/>
    <w:rsid w:val="004D12C7"/>
    <w:rsid w:val="004D3ECC"/>
    <w:rsid w:val="004D44FA"/>
    <w:rsid w:val="004D6226"/>
    <w:rsid w:val="004E1507"/>
    <w:rsid w:val="004E4EDE"/>
    <w:rsid w:val="004F2DF6"/>
    <w:rsid w:val="004F3B0D"/>
    <w:rsid w:val="004F6E0B"/>
    <w:rsid w:val="00500492"/>
    <w:rsid w:val="0050289C"/>
    <w:rsid w:val="0051126C"/>
    <w:rsid w:val="00511BA5"/>
    <w:rsid w:val="00516B47"/>
    <w:rsid w:val="00517066"/>
    <w:rsid w:val="00530535"/>
    <w:rsid w:val="005312B5"/>
    <w:rsid w:val="00533916"/>
    <w:rsid w:val="00534529"/>
    <w:rsid w:val="00535A78"/>
    <w:rsid w:val="005433CD"/>
    <w:rsid w:val="0054708C"/>
    <w:rsid w:val="0055469C"/>
    <w:rsid w:val="00562408"/>
    <w:rsid w:val="00562878"/>
    <w:rsid w:val="00564AC0"/>
    <w:rsid w:val="005717FE"/>
    <w:rsid w:val="00574409"/>
    <w:rsid w:val="005826AF"/>
    <w:rsid w:val="00586249"/>
    <w:rsid w:val="005A256A"/>
    <w:rsid w:val="005A3301"/>
    <w:rsid w:val="005A68E5"/>
    <w:rsid w:val="005A6AD1"/>
    <w:rsid w:val="005B3884"/>
    <w:rsid w:val="005B6443"/>
    <w:rsid w:val="005D640B"/>
    <w:rsid w:val="005F00D7"/>
    <w:rsid w:val="005F04B9"/>
    <w:rsid w:val="005F24B5"/>
    <w:rsid w:val="005F59FA"/>
    <w:rsid w:val="00603E33"/>
    <w:rsid w:val="0061229B"/>
    <w:rsid w:val="006207AE"/>
    <w:rsid w:val="00623D87"/>
    <w:rsid w:val="0065618B"/>
    <w:rsid w:val="00661A2F"/>
    <w:rsid w:val="00673349"/>
    <w:rsid w:val="00673E6F"/>
    <w:rsid w:val="00692C86"/>
    <w:rsid w:val="006A4D56"/>
    <w:rsid w:val="006A6AF5"/>
    <w:rsid w:val="006B6486"/>
    <w:rsid w:val="006C42C0"/>
    <w:rsid w:val="006C5E2B"/>
    <w:rsid w:val="006C6E07"/>
    <w:rsid w:val="006D49FE"/>
    <w:rsid w:val="006D55F9"/>
    <w:rsid w:val="006E06E3"/>
    <w:rsid w:val="006E0EB4"/>
    <w:rsid w:val="006E2A36"/>
    <w:rsid w:val="006E75D9"/>
    <w:rsid w:val="006F3AD7"/>
    <w:rsid w:val="007025AA"/>
    <w:rsid w:val="007065DD"/>
    <w:rsid w:val="00707C3B"/>
    <w:rsid w:val="00710D8D"/>
    <w:rsid w:val="00712D00"/>
    <w:rsid w:val="00716FED"/>
    <w:rsid w:val="00722985"/>
    <w:rsid w:val="00730117"/>
    <w:rsid w:val="00730951"/>
    <w:rsid w:val="00734461"/>
    <w:rsid w:val="0074271E"/>
    <w:rsid w:val="0075350D"/>
    <w:rsid w:val="007554ED"/>
    <w:rsid w:val="00755573"/>
    <w:rsid w:val="00755D82"/>
    <w:rsid w:val="0076041E"/>
    <w:rsid w:val="00763338"/>
    <w:rsid w:val="00764113"/>
    <w:rsid w:val="00770FF6"/>
    <w:rsid w:val="00773B26"/>
    <w:rsid w:val="0077448B"/>
    <w:rsid w:val="00782A0D"/>
    <w:rsid w:val="00795C31"/>
    <w:rsid w:val="007A28EB"/>
    <w:rsid w:val="007A5C1D"/>
    <w:rsid w:val="007B00AF"/>
    <w:rsid w:val="007B6190"/>
    <w:rsid w:val="007C3580"/>
    <w:rsid w:val="007C3C0A"/>
    <w:rsid w:val="007C400A"/>
    <w:rsid w:val="007C4A0D"/>
    <w:rsid w:val="007E305E"/>
    <w:rsid w:val="007F6C45"/>
    <w:rsid w:val="00801927"/>
    <w:rsid w:val="008052F0"/>
    <w:rsid w:val="00811F6E"/>
    <w:rsid w:val="00820B05"/>
    <w:rsid w:val="00826DE7"/>
    <w:rsid w:val="0083068A"/>
    <w:rsid w:val="00830EC0"/>
    <w:rsid w:val="00833F72"/>
    <w:rsid w:val="00834611"/>
    <w:rsid w:val="00844F8A"/>
    <w:rsid w:val="0085752C"/>
    <w:rsid w:val="008600F2"/>
    <w:rsid w:val="008658B6"/>
    <w:rsid w:val="00870FEF"/>
    <w:rsid w:val="00872F48"/>
    <w:rsid w:val="0087548C"/>
    <w:rsid w:val="00886E4E"/>
    <w:rsid w:val="00890D9E"/>
    <w:rsid w:val="0089321F"/>
    <w:rsid w:val="00897028"/>
    <w:rsid w:val="00897CAE"/>
    <w:rsid w:val="008B5C5C"/>
    <w:rsid w:val="008B66FA"/>
    <w:rsid w:val="008C0934"/>
    <w:rsid w:val="008C5A57"/>
    <w:rsid w:val="008E7A28"/>
    <w:rsid w:val="008F00BD"/>
    <w:rsid w:val="008F0D1F"/>
    <w:rsid w:val="008F33FB"/>
    <w:rsid w:val="008F403C"/>
    <w:rsid w:val="00912D27"/>
    <w:rsid w:val="00932AF0"/>
    <w:rsid w:val="009351BE"/>
    <w:rsid w:val="00935B9F"/>
    <w:rsid w:val="009365B2"/>
    <w:rsid w:val="0094733C"/>
    <w:rsid w:val="0095245D"/>
    <w:rsid w:val="00966849"/>
    <w:rsid w:val="009700D2"/>
    <w:rsid w:val="009744D6"/>
    <w:rsid w:val="0099575C"/>
    <w:rsid w:val="0099670E"/>
    <w:rsid w:val="009A5E90"/>
    <w:rsid w:val="009A6BDE"/>
    <w:rsid w:val="009C1EF4"/>
    <w:rsid w:val="009D305A"/>
    <w:rsid w:val="009D45D0"/>
    <w:rsid w:val="009E030A"/>
    <w:rsid w:val="009E0C23"/>
    <w:rsid w:val="009E456D"/>
    <w:rsid w:val="009F2348"/>
    <w:rsid w:val="00A02A40"/>
    <w:rsid w:val="00A05E37"/>
    <w:rsid w:val="00A06734"/>
    <w:rsid w:val="00A078B3"/>
    <w:rsid w:val="00A1146E"/>
    <w:rsid w:val="00A204B1"/>
    <w:rsid w:val="00A216EC"/>
    <w:rsid w:val="00A254B7"/>
    <w:rsid w:val="00A365F7"/>
    <w:rsid w:val="00A45952"/>
    <w:rsid w:val="00A6070E"/>
    <w:rsid w:val="00A62662"/>
    <w:rsid w:val="00A666B3"/>
    <w:rsid w:val="00A67107"/>
    <w:rsid w:val="00A707CA"/>
    <w:rsid w:val="00A77D83"/>
    <w:rsid w:val="00A80826"/>
    <w:rsid w:val="00A8162A"/>
    <w:rsid w:val="00A86104"/>
    <w:rsid w:val="00A9548C"/>
    <w:rsid w:val="00A97232"/>
    <w:rsid w:val="00AA1F77"/>
    <w:rsid w:val="00AA5700"/>
    <w:rsid w:val="00AC43A9"/>
    <w:rsid w:val="00AD3C88"/>
    <w:rsid w:val="00AD6466"/>
    <w:rsid w:val="00AD6A15"/>
    <w:rsid w:val="00AE509D"/>
    <w:rsid w:val="00AE6641"/>
    <w:rsid w:val="00AF0F17"/>
    <w:rsid w:val="00AF12C1"/>
    <w:rsid w:val="00AF5547"/>
    <w:rsid w:val="00AF68EF"/>
    <w:rsid w:val="00B00528"/>
    <w:rsid w:val="00B0085F"/>
    <w:rsid w:val="00B17240"/>
    <w:rsid w:val="00B20B1A"/>
    <w:rsid w:val="00B3547F"/>
    <w:rsid w:val="00B35918"/>
    <w:rsid w:val="00B40098"/>
    <w:rsid w:val="00B44D4C"/>
    <w:rsid w:val="00B51EF2"/>
    <w:rsid w:val="00B5608E"/>
    <w:rsid w:val="00B567B2"/>
    <w:rsid w:val="00B64F53"/>
    <w:rsid w:val="00B71EB9"/>
    <w:rsid w:val="00B73901"/>
    <w:rsid w:val="00B83126"/>
    <w:rsid w:val="00B86996"/>
    <w:rsid w:val="00B92404"/>
    <w:rsid w:val="00B94AD8"/>
    <w:rsid w:val="00B94F1B"/>
    <w:rsid w:val="00B952F5"/>
    <w:rsid w:val="00BA14DD"/>
    <w:rsid w:val="00BA1A1B"/>
    <w:rsid w:val="00BA1EB5"/>
    <w:rsid w:val="00BA23D2"/>
    <w:rsid w:val="00BA3517"/>
    <w:rsid w:val="00BA5D38"/>
    <w:rsid w:val="00BB1CA3"/>
    <w:rsid w:val="00BB4ACD"/>
    <w:rsid w:val="00BB6CB0"/>
    <w:rsid w:val="00BC2F78"/>
    <w:rsid w:val="00BC4B28"/>
    <w:rsid w:val="00BC5F94"/>
    <w:rsid w:val="00BD5AB1"/>
    <w:rsid w:val="00BD702E"/>
    <w:rsid w:val="00BE0C7C"/>
    <w:rsid w:val="00BE0CAB"/>
    <w:rsid w:val="00BE71F2"/>
    <w:rsid w:val="00BF3F0D"/>
    <w:rsid w:val="00BF5EC0"/>
    <w:rsid w:val="00BF6F51"/>
    <w:rsid w:val="00C04F2D"/>
    <w:rsid w:val="00C12F80"/>
    <w:rsid w:val="00C140DF"/>
    <w:rsid w:val="00C3053E"/>
    <w:rsid w:val="00C3240B"/>
    <w:rsid w:val="00C35BF8"/>
    <w:rsid w:val="00C361E7"/>
    <w:rsid w:val="00C36E44"/>
    <w:rsid w:val="00C4279B"/>
    <w:rsid w:val="00C46320"/>
    <w:rsid w:val="00C53D8B"/>
    <w:rsid w:val="00C56F32"/>
    <w:rsid w:val="00C633C6"/>
    <w:rsid w:val="00C729FC"/>
    <w:rsid w:val="00C77A00"/>
    <w:rsid w:val="00C8590A"/>
    <w:rsid w:val="00C87813"/>
    <w:rsid w:val="00C927CD"/>
    <w:rsid w:val="00C952EC"/>
    <w:rsid w:val="00CA1702"/>
    <w:rsid w:val="00CA6D87"/>
    <w:rsid w:val="00CA707A"/>
    <w:rsid w:val="00CB1F97"/>
    <w:rsid w:val="00CC5203"/>
    <w:rsid w:val="00CD0287"/>
    <w:rsid w:val="00CE7A2E"/>
    <w:rsid w:val="00CF167E"/>
    <w:rsid w:val="00D0043D"/>
    <w:rsid w:val="00D10519"/>
    <w:rsid w:val="00D12A24"/>
    <w:rsid w:val="00D24F51"/>
    <w:rsid w:val="00D32CC3"/>
    <w:rsid w:val="00D471BD"/>
    <w:rsid w:val="00D515F4"/>
    <w:rsid w:val="00D531BB"/>
    <w:rsid w:val="00D57948"/>
    <w:rsid w:val="00D72BED"/>
    <w:rsid w:val="00D73F20"/>
    <w:rsid w:val="00D776ED"/>
    <w:rsid w:val="00D77791"/>
    <w:rsid w:val="00D82240"/>
    <w:rsid w:val="00D935E1"/>
    <w:rsid w:val="00D97CED"/>
    <w:rsid w:val="00DA24C3"/>
    <w:rsid w:val="00DB287A"/>
    <w:rsid w:val="00DB53B8"/>
    <w:rsid w:val="00DB5F00"/>
    <w:rsid w:val="00DC4065"/>
    <w:rsid w:val="00DD47D8"/>
    <w:rsid w:val="00DD5BA5"/>
    <w:rsid w:val="00DD7980"/>
    <w:rsid w:val="00DE4B72"/>
    <w:rsid w:val="00DE730A"/>
    <w:rsid w:val="00DF1371"/>
    <w:rsid w:val="00DF6E06"/>
    <w:rsid w:val="00E001C3"/>
    <w:rsid w:val="00E1470B"/>
    <w:rsid w:val="00E22EBF"/>
    <w:rsid w:val="00E23F18"/>
    <w:rsid w:val="00E2557E"/>
    <w:rsid w:val="00E34253"/>
    <w:rsid w:val="00E55C14"/>
    <w:rsid w:val="00E55DD1"/>
    <w:rsid w:val="00E90C8F"/>
    <w:rsid w:val="00E91CD3"/>
    <w:rsid w:val="00E94426"/>
    <w:rsid w:val="00EA3467"/>
    <w:rsid w:val="00EA6589"/>
    <w:rsid w:val="00EA7B6D"/>
    <w:rsid w:val="00EC5039"/>
    <w:rsid w:val="00ED04F3"/>
    <w:rsid w:val="00EE1F10"/>
    <w:rsid w:val="00EE32E6"/>
    <w:rsid w:val="00EE572B"/>
    <w:rsid w:val="00EF35D7"/>
    <w:rsid w:val="00F075A8"/>
    <w:rsid w:val="00F07774"/>
    <w:rsid w:val="00F113E8"/>
    <w:rsid w:val="00F202C2"/>
    <w:rsid w:val="00F3429A"/>
    <w:rsid w:val="00F36A82"/>
    <w:rsid w:val="00F36AF5"/>
    <w:rsid w:val="00F46160"/>
    <w:rsid w:val="00F673AA"/>
    <w:rsid w:val="00F848C4"/>
    <w:rsid w:val="00F878A8"/>
    <w:rsid w:val="00F924F3"/>
    <w:rsid w:val="00FA2843"/>
    <w:rsid w:val="00FA2EA0"/>
    <w:rsid w:val="00FA663C"/>
    <w:rsid w:val="00FA7A46"/>
    <w:rsid w:val="00FB6DF7"/>
    <w:rsid w:val="00FC37A8"/>
    <w:rsid w:val="00FD28A1"/>
    <w:rsid w:val="00FD4FB2"/>
    <w:rsid w:val="00FD64DF"/>
    <w:rsid w:val="00FD7FED"/>
    <w:rsid w:val="00FE6AAC"/>
    <w:rsid w:val="00FF2140"/>
    <w:rsid w:val="17C10ECD"/>
    <w:rsid w:val="1CD7202B"/>
    <w:rsid w:val="48583BEE"/>
    <w:rsid w:val="7341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o-RO" w:eastAsia="ro-RO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3"/>
    <w:basedOn w:val="1"/>
    <w:next w:val="1"/>
    <w:link w:val="19"/>
    <w:qFormat/>
    <w:uiPriority w:val="0"/>
    <w:pPr>
      <w:keepNext/>
      <w:jc w:val="center"/>
      <w:outlineLvl w:val="2"/>
    </w:pPr>
    <w:rPr>
      <w:rFonts w:ascii="Tahoma" w:hAnsi="Tahoma"/>
      <w:b/>
      <w:szCs w:val="20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23"/>
    <w:qFormat/>
    <w:uiPriority w:val="0"/>
    <w:pPr>
      <w:jc w:val="center"/>
    </w:pPr>
    <w:rPr>
      <w:sz w:val="28"/>
      <w:szCs w:val="20"/>
      <w:lang w:val="en-US"/>
    </w:rPr>
  </w:style>
  <w:style w:type="character" w:styleId="8">
    <w:name w:val="Emphasis"/>
    <w:basedOn w:val="4"/>
    <w:qFormat/>
    <w:uiPriority w:val="20"/>
    <w:rPr>
      <w:i/>
      <w:iCs/>
    </w:rPr>
  </w:style>
  <w:style w:type="character" w:styleId="9">
    <w:name w:val="FollowedHyperlink"/>
    <w:basedOn w:val="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1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character" w:styleId="12">
    <w:name w:val="Hyperlink"/>
    <w:basedOn w:val="4"/>
    <w:semiHidden/>
    <w:qFormat/>
    <w:uiPriority w:val="0"/>
    <w:rPr>
      <w:rFonts w:cs="Times New Roman"/>
      <w:color w:val="0000FF"/>
      <w:u w:val="single"/>
    </w:rPr>
  </w:style>
  <w:style w:type="paragraph" w:styleId="13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character" w:styleId="14">
    <w:name w:val="Strong"/>
    <w:basedOn w:val="4"/>
    <w:qFormat/>
    <w:uiPriority w:val="22"/>
    <w:rPr>
      <w:b/>
      <w:bCs/>
    </w:rPr>
  </w:style>
  <w:style w:type="table" w:styleId="15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Balloon Text Char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val="ro-RO" w:eastAsia="ro-RO"/>
    </w:rPr>
  </w:style>
  <w:style w:type="character" w:customStyle="1" w:styleId="17">
    <w:name w:val="Header Char"/>
    <w:basedOn w:val="4"/>
    <w:link w:val="11"/>
    <w:qFormat/>
    <w:uiPriority w:val="99"/>
    <w:rPr>
      <w:rFonts w:ascii="Times New Roman" w:hAnsi="Times New Roman" w:eastAsia="Times New Roman" w:cs="Times New Roman"/>
      <w:sz w:val="24"/>
      <w:szCs w:val="24"/>
      <w:lang w:val="ro-RO" w:eastAsia="ro-RO"/>
    </w:rPr>
  </w:style>
  <w:style w:type="character" w:customStyle="1" w:styleId="18">
    <w:name w:val="Footer Char"/>
    <w:basedOn w:val="4"/>
    <w:link w:val="10"/>
    <w:qFormat/>
    <w:uiPriority w:val="99"/>
    <w:rPr>
      <w:rFonts w:ascii="Times New Roman" w:hAnsi="Times New Roman" w:eastAsia="Times New Roman" w:cs="Times New Roman"/>
      <w:sz w:val="24"/>
      <w:szCs w:val="24"/>
      <w:lang w:val="ro-RO" w:eastAsia="ro-RO"/>
    </w:rPr>
  </w:style>
  <w:style w:type="character" w:customStyle="1" w:styleId="19">
    <w:name w:val="Heading 3 Char"/>
    <w:basedOn w:val="4"/>
    <w:link w:val="3"/>
    <w:qFormat/>
    <w:uiPriority w:val="0"/>
    <w:rPr>
      <w:rFonts w:ascii="Tahoma" w:hAnsi="Tahoma" w:eastAsia="Times New Roman" w:cs="Times New Roman"/>
      <w:b/>
      <w:sz w:val="24"/>
      <w:szCs w:val="20"/>
      <w:lang w:val="ro-RO"/>
    </w:rPr>
  </w:style>
  <w:style w:type="paragraph" w:styleId="20">
    <w:name w:val="List Paragraph"/>
    <w:basedOn w:val="1"/>
    <w:qFormat/>
    <w:uiPriority w:val="1"/>
    <w:pPr>
      <w:ind w:left="720"/>
      <w:contextualSpacing/>
    </w:pPr>
    <w:rPr>
      <w:lang w:val="en-US" w:eastAsia="en-US"/>
    </w:rPr>
  </w:style>
  <w:style w:type="character" w:customStyle="1" w:styleId="21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ro-RO" w:eastAsia="ro-RO"/>
    </w:rPr>
  </w:style>
  <w:style w:type="paragraph" w:styleId="22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o-RO" w:eastAsia="ro-RO" w:bidi="ar-SA"/>
    </w:rPr>
  </w:style>
  <w:style w:type="character" w:customStyle="1" w:styleId="23">
    <w:name w:val="Body Text Char"/>
    <w:basedOn w:val="4"/>
    <w:link w:val="7"/>
    <w:qFormat/>
    <w:uiPriority w:val="0"/>
    <w:rPr>
      <w:rFonts w:ascii="Times New Roman" w:hAnsi="Times New Roman" w:eastAsia="Times New Roman" w:cs="Times New Roman"/>
      <w:sz w:val="28"/>
      <w:szCs w:val="20"/>
      <w:lang w:eastAsia="ro-RO"/>
    </w:rPr>
  </w:style>
  <w:style w:type="character" w:customStyle="1" w:styleId="24">
    <w:name w:val="apple-converted-space"/>
    <w:basedOn w:val="4"/>
    <w:qFormat/>
    <w:uiPriority w:val="0"/>
  </w:style>
  <w:style w:type="paragraph" w:customStyle="1" w:styleId="25">
    <w:name w:val="yiv6032452356ydp2b723668default"/>
    <w:basedOn w:val="1"/>
    <w:qFormat/>
    <w:uiPriority w:val="0"/>
    <w:pPr>
      <w:spacing w:before="100" w:beforeAutospacing="1" w:after="100" w:afterAutospacing="1"/>
    </w:pPr>
    <w:rPr>
      <w:lang w:val="en-US" w:eastAsia="en-US"/>
    </w:rPr>
  </w:style>
  <w:style w:type="paragraph" w:customStyle="1" w:styleId="26">
    <w:name w:val="Listă paragraf"/>
    <w:basedOn w:val="1"/>
    <w:qFormat/>
    <w:uiPriority w:val="99"/>
    <w:pPr>
      <w:ind w:left="708"/>
    </w:pPr>
  </w:style>
  <w:style w:type="character" w:customStyle="1" w:styleId="2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FAD44-5FB7-4BE8-A35D-27242E8F6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2024-09-16T07:59:00Z</dcterms:created>
  <dc:creator>toshiba</dc:creator>
  <cp:lastModifiedBy>hp1</cp:lastModifiedBy>
  <cp:lastPrinted>2023-02-17T08:01:00Z</cp:lastPrinted>
  <dcterms:modified xsi:type="dcterms:W3CDTF">2024-10-08T08:43:21Z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67118556877F46839475546E24C60224_12</vt:lpwstr>
  </property>
</Properties>
</file>