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0C" w:rsidRPr="00860E04" w:rsidRDefault="00BB280C" w:rsidP="00BB280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60E04">
        <w:rPr>
          <w:rFonts w:ascii="Times New Roman" w:hAnsi="Times New Roman" w:cs="Times New Roman"/>
          <w:sz w:val="24"/>
          <w:szCs w:val="24"/>
          <w:lang w:val="en-GB"/>
        </w:rPr>
        <w:t>Vizat,</w:t>
      </w:r>
    </w:p>
    <w:p w:rsidR="00BB280C" w:rsidRPr="00860E04" w:rsidRDefault="00BB280C" w:rsidP="00BB280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60E04">
        <w:rPr>
          <w:rFonts w:ascii="Times New Roman" w:hAnsi="Times New Roman" w:cs="Times New Roman"/>
          <w:sz w:val="24"/>
          <w:szCs w:val="24"/>
          <w:lang w:val="en-GB"/>
        </w:rPr>
        <w:t>Director C.J.R.A.E. Sălaj,</w:t>
      </w:r>
    </w:p>
    <w:p w:rsidR="00BB280C" w:rsidRPr="00860E04" w:rsidRDefault="00BB280C" w:rsidP="00BB280C">
      <w:pPr>
        <w:autoSpaceDE w:val="0"/>
        <w:autoSpaceDN w:val="0"/>
        <w:adjustRightInd w:val="0"/>
        <w:spacing w:after="0"/>
        <w:jc w:val="right"/>
        <w:rPr>
          <w:lang w:val="en-GB"/>
        </w:rPr>
      </w:pPr>
      <w:r w:rsidRPr="00860E04">
        <w:rPr>
          <w:rFonts w:ascii="Times New Roman" w:hAnsi="Times New Roman" w:cs="Times New Roman"/>
          <w:sz w:val="24"/>
          <w:szCs w:val="24"/>
          <w:lang w:val="it-IT"/>
        </w:rPr>
        <w:t>prof. psiholog dr. Melania-Maria Gârdan</w:t>
      </w:r>
    </w:p>
    <w:p w:rsidR="00CA622F" w:rsidRPr="00860E04" w:rsidRDefault="00CA622F" w:rsidP="00D03C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E0" w:rsidRPr="00860E04" w:rsidRDefault="00D03CE0" w:rsidP="00D03C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04">
        <w:rPr>
          <w:rFonts w:ascii="Times New Roman" w:hAnsi="Times New Roman" w:cs="Times New Roman"/>
          <w:b/>
          <w:sz w:val="28"/>
          <w:szCs w:val="28"/>
        </w:rPr>
        <w:t xml:space="preserve">PORTOFOLIUL PROFESORULUI LOGOPED DIN </w:t>
      </w:r>
    </w:p>
    <w:p w:rsidR="00D03CE0" w:rsidRPr="00860E04" w:rsidRDefault="00D03CE0" w:rsidP="00D03C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04">
        <w:rPr>
          <w:rFonts w:ascii="Times New Roman" w:hAnsi="Times New Roman" w:cs="Times New Roman"/>
          <w:b/>
          <w:sz w:val="28"/>
          <w:szCs w:val="28"/>
        </w:rPr>
        <w:t>CENTRELE ȘI CABINETELE LOGOPEDICE INTERȘCOLARE SĂLAJ</w:t>
      </w:r>
    </w:p>
    <w:p w:rsidR="00BB280C" w:rsidRPr="00860E04" w:rsidRDefault="00BB280C" w:rsidP="00BB280C">
      <w:pPr>
        <w:spacing w:after="120"/>
        <w:jc w:val="both"/>
        <w:rPr>
          <w:i/>
        </w:rPr>
      </w:pPr>
    </w:p>
    <w:p w:rsidR="00CA622F" w:rsidRPr="00860E04" w:rsidRDefault="00CA622F" w:rsidP="00CA62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04">
        <w:rPr>
          <w:rFonts w:ascii="Times New Roman" w:hAnsi="Times New Roman" w:cs="Times New Roman"/>
          <w:b/>
          <w:sz w:val="24"/>
          <w:szCs w:val="24"/>
        </w:rPr>
        <w:t>Prezentul material cuprinde documentele care trebuie să se regăsească obligatoriu în portofoliile logopezilor școlari</w:t>
      </w:r>
      <w:r w:rsidR="000429D8" w:rsidRPr="00860E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0E04">
        <w:rPr>
          <w:rFonts w:ascii="Times New Roman" w:hAnsi="Times New Roman" w:cs="Times New Roman"/>
          <w:b/>
          <w:sz w:val="24"/>
          <w:szCs w:val="24"/>
        </w:rPr>
        <w:t xml:space="preserve"> în vederea proiectării și desfășurării optime a activității de logopedie. </w:t>
      </w:r>
    </w:p>
    <w:p w:rsidR="00D03CE0" w:rsidRPr="00860E04" w:rsidRDefault="00D03CE0" w:rsidP="00BB280C">
      <w:pPr>
        <w:pStyle w:val="Heading3"/>
        <w:numPr>
          <w:ilvl w:val="0"/>
          <w:numId w:val="8"/>
        </w:numPr>
        <w:shd w:val="clear" w:color="auto" w:fill="FFFFFF"/>
        <w:spacing w:before="0" w:line="600" w:lineRule="atLeast"/>
        <w:ind w:left="993" w:hanging="28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0E04">
        <w:rPr>
          <w:rStyle w:val="fontstyle0"/>
          <w:rFonts w:ascii="Times New Roman" w:hAnsi="Times New Roman" w:cs="Times New Roman"/>
          <w:bCs w:val="0"/>
          <w:color w:val="auto"/>
          <w:sz w:val="24"/>
          <w:szCs w:val="24"/>
        </w:rPr>
        <w:t>DEZVOLTARE PROFESIONAL</w:t>
      </w:r>
      <w:r w:rsidRPr="00860E04">
        <w:rPr>
          <w:rStyle w:val="fontstyle2"/>
          <w:rFonts w:ascii="Times New Roman" w:hAnsi="Times New Roman" w:cs="Times New Roman"/>
          <w:bCs w:val="0"/>
          <w:color w:val="auto"/>
          <w:sz w:val="24"/>
          <w:szCs w:val="24"/>
        </w:rPr>
        <w:t>Ă</w:t>
      </w:r>
    </w:p>
    <w:p w:rsidR="00D03CE0" w:rsidRPr="00860E04" w:rsidRDefault="00D03CE0" w:rsidP="00BB280C">
      <w:pPr>
        <w:numPr>
          <w:ilvl w:val="0"/>
          <w:numId w:val="3"/>
        </w:numPr>
        <w:shd w:val="clear" w:color="auto" w:fill="FFFFFF"/>
        <w:spacing w:after="0" w:line="300" w:lineRule="atLeast"/>
        <w:ind w:left="375" w:firstLine="51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Documente privind identitatea: carte de identitate, documente de schimbare a numelui – copii 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xerox;</w:t>
      </w:r>
    </w:p>
    <w:p w:rsidR="00D03CE0" w:rsidRPr="00860E04" w:rsidRDefault="00D03CE0" w:rsidP="00D03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 w:firstLine="51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Curriculum vitae </w:t>
      </w:r>
      <w:r w:rsidR="00150F18" w:rsidRPr="00860E04">
        <w:rPr>
          <w:rFonts w:ascii="Times New Roman" w:eastAsia="Times New Roman" w:hAnsi="Times New Roman" w:cs="Times New Roman"/>
          <w:sz w:val="24"/>
          <w:szCs w:val="24"/>
        </w:rPr>
        <w:t>format Europass (</w:t>
      </w:r>
      <w:hyperlink r:id="rId8" w:tgtFrame="_blank" w:history="1">
        <w:r w:rsidR="00150F18" w:rsidRPr="00860E04">
          <w:rPr>
            <w:rFonts w:ascii="Times New Roman" w:eastAsia="Times New Roman" w:hAnsi="Times New Roman" w:cs="Times New Roman"/>
            <w:sz w:val="24"/>
            <w:szCs w:val="24"/>
          </w:rPr>
          <w:t>https://europass.cedefop.europa.eu/ro/</w:t>
        </w:r>
      </w:hyperlink>
      <w:r w:rsidR="00150F18" w:rsidRPr="00860E04">
        <w:rPr>
          <w:rFonts w:ascii="Times New Roman" w:eastAsia="Times New Roman" w:hAnsi="Times New Roman" w:cs="Times New Roman"/>
          <w:sz w:val="24"/>
          <w:szCs w:val="24"/>
        </w:rPr>
        <w:t>) (actualizat anual)</w:t>
      </w:r>
      <w:r w:rsidR="005C58CA" w:rsidRPr="00860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CE0" w:rsidRPr="00860E04" w:rsidRDefault="000D6D91" w:rsidP="00D03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 w:firstLine="51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Diplome de studii ale ș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colilor absolvite (copii xerox)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D105C6" w:rsidRPr="00860E04" w:rsidRDefault="00D105C6" w:rsidP="00D03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 w:firstLine="51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Decizia de numire pe post</w:t>
      </w:r>
      <w:r w:rsidR="00150F1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</w:t>
      </w:r>
      <w:r w:rsidR="00150F18" w:rsidRPr="00860E04">
        <w:rPr>
          <w:rFonts w:ascii="Times New Roman" w:eastAsia="Times New Roman" w:hAnsi="Times New Roman" w:cs="Times New Roman"/>
          <w:sz w:val="24"/>
          <w:szCs w:val="24"/>
        </w:rPr>
        <w:t>(suplinire, detaşare, titularizare) - în copie</w:t>
      </w:r>
      <w:r w:rsidR="005C58CA" w:rsidRPr="00860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CE0" w:rsidRPr="00860E04" w:rsidRDefault="00D03CE0" w:rsidP="00D03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 w:firstLine="51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Contractul individual de muncă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D03CE0" w:rsidRPr="00860E04" w:rsidRDefault="00D03CE0" w:rsidP="00D03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 w:firstLine="51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Evoluţia profesională (grade</w:t>
      </w:r>
      <w:r w:rsidR="009E55E7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didactice, cursuri de formare/perfecț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ionare, certificate, adeverinţe – copii xerox)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D03CE0" w:rsidRPr="00860E04" w:rsidRDefault="00D03CE0" w:rsidP="00D03C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 w:firstLine="51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Calificative anuale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.</w:t>
      </w:r>
    </w:p>
    <w:p w:rsidR="00D03CE0" w:rsidRPr="00860E04" w:rsidRDefault="00D105C6" w:rsidP="00697A8D">
      <w:pPr>
        <w:pStyle w:val="Heading3"/>
        <w:shd w:val="clear" w:color="auto" w:fill="FFFFFF"/>
        <w:tabs>
          <w:tab w:val="left" w:pos="993"/>
          <w:tab w:val="left" w:pos="1701"/>
        </w:tabs>
        <w:spacing w:before="0" w:line="600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60E04">
        <w:rPr>
          <w:rStyle w:val="fontstyle0"/>
          <w:rFonts w:ascii="Times New Roman" w:hAnsi="Times New Roman" w:cs="Times New Roman"/>
          <w:bCs w:val="0"/>
          <w:color w:val="auto"/>
          <w:sz w:val="24"/>
          <w:szCs w:val="24"/>
        </w:rPr>
        <w:t xml:space="preserve">II. </w:t>
      </w:r>
      <w:r w:rsidR="00D03CE0" w:rsidRPr="00860E04">
        <w:rPr>
          <w:rStyle w:val="fontstyle0"/>
          <w:rFonts w:ascii="Times New Roman" w:hAnsi="Times New Roman" w:cs="Times New Roman"/>
          <w:bCs w:val="0"/>
          <w:color w:val="auto"/>
          <w:sz w:val="24"/>
          <w:szCs w:val="24"/>
        </w:rPr>
        <w:t>DOCUMENTE </w:t>
      </w:r>
      <w:r w:rsidR="00D03CE0" w:rsidRPr="00860E04">
        <w:rPr>
          <w:rStyle w:val="fontstyle2"/>
          <w:rFonts w:ascii="Times New Roman" w:hAnsi="Times New Roman" w:cs="Times New Roman"/>
          <w:bCs w:val="0"/>
          <w:color w:val="auto"/>
          <w:sz w:val="24"/>
          <w:szCs w:val="24"/>
        </w:rPr>
        <w:t>S</w:t>
      </w:r>
      <w:r w:rsidR="00D03CE0" w:rsidRPr="00860E04">
        <w:rPr>
          <w:rStyle w:val="fontstyle0"/>
          <w:rFonts w:ascii="Times New Roman" w:hAnsi="Times New Roman" w:cs="Times New Roman"/>
          <w:bCs w:val="0"/>
          <w:color w:val="auto"/>
          <w:sz w:val="24"/>
          <w:szCs w:val="24"/>
        </w:rPr>
        <w:t>COLARE PENTRU ANUL </w:t>
      </w:r>
      <w:r w:rsidR="00D03CE0" w:rsidRPr="00860E04">
        <w:rPr>
          <w:rStyle w:val="fontstyle2"/>
          <w:rFonts w:ascii="Times New Roman" w:hAnsi="Times New Roman" w:cs="Times New Roman"/>
          <w:bCs w:val="0"/>
          <w:color w:val="auto"/>
          <w:sz w:val="24"/>
          <w:szCs w:val="24"/>
        </w:rPr>
        <w:t>S</w:t>
      </w:r>
      <w:r w:rsidR="00D03CE0" w:rsidRPr="00860E04">
        <w:rPr>
          <w:rStyle w:val="fontstyle0"/>
          <w:rFonts w:ascii="Times New Roman" w:hAnsi="Times New Roman" w:cs="Times New Roman"/>
          <w:bCs w:val="0"/>
          <w:color w:val="auto"/>
          <w:sz w:val="24"/>
          <w:szCs w:val="24"/>
        </w:rPr>
        <w:t>COLAR ÎN CURS</w:t>
      </w:r>
    </w:p>
    <w:p w:rsidR="00D03CE0" w:rsidRPr="00860E04" w:rsidRDefault="00D03CE0" w:rsidP="006E3E57">
      <w:pPr>
        <w:pStyle w:val="Heading4"/>
        <w:numPr>
          <w:ilvl w:val="0"/>
          <w:numId w:val="9"/>
        </w:numPr>
        <w:shd w:val="clear" w:color="auto" w:fill="FFFFFF"/>
        <w:spacing w:before="150" w:beforeAutospacing="0" w:after="150" w:afterAutospacing="0" w:line="300" w:lineRule="atLeast"/>
        <w:rPr>
          <w:rStyle w:val="fontstyle0"/>
          <w:bCs w:val="0"/>
          <w:i/>
        </w:rPr>
      </w:pPr>
      <w:r w:rsidRPr="00860E04">
        <w:rPr>
          <w:rStyle w:val="fontstyle0"/>
          <w:bCs w:val="0"/>
          <w:i/>
        </w:rPr>
        <w:t>Documente de eviden</w:t>
      </w:r>
      <w:r w:rsidRPr="00860E04">
        <w:rPr>
          <w:rStyle w:val="fontstyle2"/>
          <w:bCs w:val="0"/>
          <w:i/>
        </w:rPr>
        <w:t>ţă </w:t>
      </w:r>
      <w:r w:rsidRPr="00860E04">
        <w:rPr>
          <w:rStyle w:val="fontstyle0"/>
          <w:bCs w:val="0"/>
          <w:i/>
        </w:rPr>
        <w:t>a activit</w:t>
      </w:r>
      <w:r w:rsidRPr="00860E04">
        <w:rPr>
          <w:rStyle w:val="fontstyle2"/>
          <w:bCs w:val="0"/>
          <w:i/>
        </w:rPr>
        <w:t>ăţ</w:t>
      </w:r>
      <w:r w:rsidRPr="00860E04">
        <w:rPr>
          <w:rStyle w:val="fontstyle0"/>
          <w:bCs w:val="0"/>
          <w:i/>
        </w:rPr>
        <w:t>ii</w:t>
      </w:r>
    </w:p>
    <w:tbl>
      <w:tblPr>
        <w:tblStyle w:val="TableGrid"/>
        <w:tblW w:w="5068" w:type="pct"/>
        <w:tblLayout w:type="fixed"/>
        <w:tblLook w:val="04A0"/>
      </w:tblPr>
      <w:tblGrid>
        <w:gridCol w:w="675"/>
        <w:gridCol w:w="3120"/>
        <w:gridCol w:w="1134"/>
        <w:gridCol w:w="1132"/>
        <w:gridCol w:w="1137"/>
        <w:gridCol w:w="1275"/>
        <w:gridCol w:w="1275"/>
        <w:gridCol w:w="1418"/>
      </w:tblGrid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BB280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1397" w:type="pct"/>
            <w:vAlign w:val="center"/>
          </w:tcPr>
          <w:p w:rsidR="00BB280C" w:rsidRPr="00860E04" w:rsidRDefault="00BB280C" w:rsidP="00BB280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Denumire document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BB280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Nr de înregistrare de la CJRAE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BB280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Nr de înregistrare de la unitate de învățământ</w:t>
            </w:r>
          </w:p>
        </w:tc>
        <w:tc>
          <w:tcPr>
            <w:tcW w:w="509" w:type="pct"/>
            <w:vAlign w:val="center"/>
          </w:tcPr>
          <w:p w:rsidR="00BB280C" w:rsidRPr="00860E04" w:rsidRDefault="00BB280C" w:rsidP="00BB280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Semnătură logoped școlar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BB280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Semnătură director unitate de învățământ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BB280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Semnătură</w:t>
            </w:r>
          </w:p>
          <w:p w:rsidR="00BB280C" w:rsidRPr="00860E04" w:rsidRDefault="00BB280C" w:rsidP="00BB280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director CJRAE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BB280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Semnătură</w:t>
            </w:r>
          </w:p>
          <w:p w:rsidR="00BB280C" w:rsidRPr="00860E04" w:rsidRDefault="00BB280C" w:rsidP="00BB280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E04">
              <w:rPr>
                <w:rFonts w:ascii="Times New Roman" w:eastAsia="Times New Roman" w:hAnsi="Times New Roman" w:cs="Times New Roman"/>
                <w:sz w:val="20"/>
                <w:szCs w:val="20"/>
              </w:rPr>
              <w:t>coordonator CLI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7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Fișă de autoevaluare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BB280C" w:rsidRPr="00860E04" w:rsidRDefault="00BB280C" w:rsidP="009E55E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Fișa postului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Orarul activităților de logopedie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7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Plan managerial privind activitatea profesoului logoped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BB280C" w:rsidRPr="00860E04" w:rsidRDefault="00BB280C" w:rsidP="00697A8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Programe de terapie </w:t>
            </w: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logopedică, pe tip de tulburare depistat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7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Raport de activitate lunar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B280C" w:rsidRPr="00860E04" w:rsidRDefault="00BB280C" w:rsidP="00BB280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9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697A8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7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Raport de activitate semestrial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B280C" w:rsidRPr="00860E04" w:rsidRDefault="00BB280C" w:rsidP="00BB280C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9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B280C" w:rsidRPr="00860E04" w:rsidRDefault="00BB280C" w:rsidP="006E3E57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E3E57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7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Raport de activitate anual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BB280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9" w:type="pct"/>
          </w:tcPr>
          <w:p w:rsidR="00BB280C" w:rsidRPr="00860E04" w:rsidRDefault="00BB280C" w:rsidP="00697A8D">
            <w:pPr>
              <w:spacing w:after="0"/>
              <w:ind w:left="456"/>
              <w:jc w:val="left"/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7" w:type="pct"/>
            <w:vAlign w:val="center"/>
          </w:tcPr>
          <w:p w:rsidR="0033015E" w:rsidRPr="00860E04" w:rsidRDefault="00BB280C" w:rsidP="004D2FC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Proiecte educaționale/Campanii/</w:t>
            </w:r>
          </w:p>
          <w:p w:rsidR="00BB280C" w:rsidRPr="00860E04" w:rsidRDefault="0033015E" w:rsidP="004D2FC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Concursuri/P</w:t>
            </w:r>
            <w:r w:rsidR="00BB280C"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arteneriate</w:t>
            </w:r>
          </w:p>
        </w:tc>
        <w:tc>
          <w:tcPr>
            <w:tcW w:w="508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BB280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9" w:type="pct"/>
            <w:vAlign w:val="center"/>
          </w:tcPr>
          <w:p w:rsidR="00BB280C" w:rsidRPr="00860E04" w:rsidRDefault="00BB280C" w:rsidP="00697A8D">
            <w:pPr>
              <w:tabs>
                <w:tab w:val="left" w:pos="456"/>
              </w:tabs>
              <w:spacing w:after="0" w:line="240" w:lineRule="auto"/>
              <w:ind w:left="422" w:firstLine="34"/>
              <w:jc w:val="left"/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697A8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280C" w:rsidRPr="00860E04" w:rsidTr="00BB280C">
        <w:tc>
          <w:tcPr>
            <w:tcW w:w="302" w:type="pct"/>
            <w:vAlign w:val="center"/>
          </w:tcPr>
          <w:p w:rsidR="00BB280C" w:rsidRPr="00860E04" w:rsidRDefault="00BB280C" w:rsidP="004D2FC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7" w:type="pct"/>
            <w:vAlign w:val="center"/>
          </w:tcPr>
          <w:p w:rsidR="00BB280C" w:rsidRPr="00860E04" w:rsidRDefault="00BB280C" w:rsidP="009E55E7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Programe de prevenție și de intervenție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BB280C" w:rsidRPr="00860E04" w:rsidRDefault="00BB280C" w:rsidP="00BB280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9" w:type="pct"/>
            <w:vAlign w:val="center"/>
          </w:tcPr>
          <w:p w:rsidR="00BB280C" w:rsidRPr="00860E04" w:rsidRDefault="00BB280C" w:rsidP="00732D0D">
            <w:pPr>
              <w:tabs>
                <w:tab w:val="left" w:pos="456"/>
              </w:tabs>
              <w:spacing w:after="0" w:line="240" w:lineRule="auto"/>
              <w:ind w:left="422" w:firstLine="34"/>
              <w:jc w:val="left"/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5" w:type="pct"/>
            <w:vAlign w:val="center"/>
          </w:tcPr>
          <w:p w:rsidR="00BB280C" w:rsidRPr="00860E04" w:rsidRDefault="00BB280C" w:rsidP="00732D0D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E0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E55E7" w:rsidRPr="00860E04" w:rsidRDefault="009E55E7" w:rsidP="009E55E7">
      <w:pPr>
        <w:pStyle w:val="Heading4"/>
        <w:shd w:val="clear" w:color="auto" w:fill="FFFFFF"/>
        <w:spacing w:before="0" w:beforeAutospacing="0" w:after="0" w:afterAutospacing="0" w:line="300" w:lineRule="atLeast"/>
        <w:rPr>
          <w:rStyle w:val="fontstyle0"/>
          <w:b w:val="0"/>
          <w:bCs w:val="0"/>
        </w:rPr>
      </w:pPr>
    </w:p>
    <w:p w:rsidR="00D03CE0" w:rsidRPr="00860E04" w:rsidRDefault="00D03CE0" w:rsidP="009E55E7">
      <w:pPr>
        <w:pStyle w:val="Heading4"/>
        <w:shd w:val="clear" w:color="auto" w:fill="FFFFFF"/>
        <w:spacing w:before="0" w:beforeAutospacing="0" w:after="0" w:afterAutospacing="0" w:line="300" w:lineRule="atLeast"/>
        <w:ind w:firstLine="360"/>
        <w:rPr>
          <w:bCs w:val="0"/>
          <w:i/>
        </w:rPr>
      </w:pPr>
      <w:r w:rsidRPr="00860E04">
        <w:rPr>
          <w:rStyle w:val="fontstyle0"/>
          <w:bCs w:val="0"/>
          <w:i/>
        </w:rPr>
        <w:t>B. Documente de lucru</w:t>
      </w:r>
    </w:p>
    <w:p w:rsidR="0033015E" w:rsidRPr="00860E04" w:rsidRDefault="00BB280C" w:rsidP="0033015E">
      <w:pPr>
        <w:shd w:val="clear" w:color="auto" w:fill="FFFFFF"/>
        <w:spacing w:after="0" w:line="300" w:lineRule="atLeast"/>
        <w:ind w:left="360" w:hanging="360"/>
        <w:jc w:val="both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1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. 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 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Fise de depistare a copiilor cu tulburări de limbaj, avizate de directorul unităţii în care s-a facut depistarea </w:t>
      </w:r>
    </w:p>
    <w:p w:rsidR="00056738" w:rsidRPr="00860E04" w:rsidRDefault="00D03CE0" w:rsidP="0033015E">
      <w:pPr>
        <w:shd w:val="clear" w:color="auto" w:fill="FFFFFF"/>
        <w:spacing w:after="0" w:line="30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(numeric – semnat și înregistrat la unitatea de învățământ)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33015E" w:rsidRPr="00860E04" w:rsidRDefault="00BB280C" w:rsidP="0033015E">
      <w:pPr>
        <w:shd w:val="clear" w:color="auto" w:fill="FFFFFF"/>
        <w:spacing w:after="0" w:line="300" w:lineRule="atLeast"/>
        <w:jc w:val="both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2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. 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 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Evidenţa copiilor cu tulburări de limbaj care sunt programaţi la activităţi de terapie sau sunt consiliaţi în </w:t>
      </w:r>
    </w:p>
    <w:p w:rsidR="00056738" w:rsidRPr="00860E04" w:rsidRDefault="00D03CE0" w:rsidP="0033015E">
      <w:pPr>
        <w:shd w:val="clear" w:color="auto" w:fill="FFFFFF"/>
        <w:spacing w:after="0" w:line="300" w:lineRule="atLeast"/>
        <w:jc w:val="both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Centrul 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și Cabin</w:t>
      </w:r>
      <w:r w:rsidR="00E87914" w:rsidRPr="00860E04">
        <w:rPr>
          <w:rStyle w:val="fontstyle2"/>
          <w:rFonts w:ascii="Times New Roman" w:hAnsi="Times New Roman" w:cs="Times New Roman"/>
          <w:sz w:val="24"/>
          <w:szCs w:val="24"/>
        </w:rPr>
        <w:t>e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tul Logopedic Interşcolar, realizată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pe an şcolar (nominal – semnat și înregistrat la unitatea de învățământ)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3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>.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 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</w:t>
      </w:r>
      <w:r w:rsidR="00697A8D" w:rsidRPr="00860E04">
        <w:rPr>
          <w:rFonts w:ascii="Times New Roman" w:eastAsia="Times New Roman" w:hAnsi="Times New Roman" w:cs="Times New Roman"/>
          <w:sz w:val="24"/>
          <w:szCs w:val="24"/>
        </w:rPr>
        <w:t xml:space="preserve">Registrul de evidență a activităților </w:t>
      </w:r>
      <w:r w:rsidR="005C58CA" w:rsidRPr="00860E04">
        <w:rPr>
          <w:rFonts w:ascii="Times New Roman" w:eastAsia="Times New Roman" w:hAnsi="Times New Roman" w:cs="Times New Roman"/>
          <w:sz w:val="24"/>
          <w:szCs w:val="24"/>
        </w:rPr>
        <w:t>specifice, înregistrat la CJRAE;</w:t>
      </w:r>
      <w:r w:rsidR="00697A8D" w:rsidRPr="00860E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4</w:t>
      </w:r>
      <w:r w:rsidR="00056738" w:rsidRPr="00860E04">
        <w:rPr>
          <w:rFonts w:ascii="Times New Roman" w:hAnsi="Times New Roman" w:cs="Times New Roman"/>
          <w:sz w:val="24"/>
          <w:szCs w:val="24"/>
        </w:rPr>
        <w:t xml:space="preserve">. </w:t>
      </w:r>
      <w:r w:rsidRPr="00860E04">
        <w:rPr>
          <w:rFonts w:ascii="Times New Roman" w:hAnsi="Times New Roman" w:cs="Times New Roman"/>
          <w:sz w:val="24"/>
          <w:szCs w:val="24"/>
        </w:rPr>
        <w:t xml:space="preserve"> 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Situaț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ii statistice, privind număr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ul de copii depistaţi/ programaț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i la terapie logopedică şi starea limba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jului la sfâ</w:t>
      </w:r>
      <w:r w:rsidR="00697A8D" w:rsidRPr="00860E04">
        <w:rPr>
          <w:rStyle w:val="fontstyle2"/>
          <w:rFonts w:ascii="Times New Roman" w:hAnsi="Times New Roman" w:cs="Times New Roman"/>
          <w:sz w:val="24"/>
          <w:szCs w:val="24"/>
        </w:rPr>
        <w:t>rşitul semestrului/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anului şcolar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5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. 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 </w:t>
      </w:r>
      <w:r w:rsidR="005C58CA" w:rsidRPr="00860E04">
        <w:rPr>
          <w:rFonts w:ascii="Times New Roman" w:eastAsia="Times New Roman" w:hAnsi="Times New Roman" w:cs="Times New Roman"/>
          <w:sz w:val="24"/>
          <w:szCs w:val="24"/>
        </w:rPr>
        <w:t>Proceduri privind derularea activității de logopedie;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6</w:t>
      </w:r>
      <w:r w:rsidR="00056738" w:rsidRPr="00860E04">
        <w:rPr>
          <w:rFonts w:ascii="Times New Roman" w:hAnsi="Times New Roman" w:cs="Times New Roman"/>
          <w:sz w:val="24"/>
          <w:szCs w:val="24"/>
        </w:rPr>
        <w:t xml:space="preserve">. </w:t>
      </w:r>
      <w:r w:rsidRPr="00860E04">
        <w:rPr>
          <w:rFonts w:ascii="Times New Roman" w:hAnsi="Times New Roman" w:cs="Times New Roman"/>
          <w:sz w:val="24"/>
          <w:szCs w:val="24"/>
        </w:rPr>
        <w:t xml:space="preserve">  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Componenț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a grupelor de terapie logopedică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7</w:t>
      </w:r>
      <w:r w:rsidR="00056738" w:rsidRPr="00860E04">
        <w:rPr>
          <w:rFonts w:ascii="Times New Roman" w:hAnsi="Times New Roman" w:cs="Times New Roman"/>
          <w:sz w:val="24"/>
          <w:szCs w:val="24"/>
        </w:rPr>
        <w:t xml:space="preserve">. </w:t>
      </w:r>
      <w:r w:rsidRPr="00860E04">
        <w:rPr>
          <w:rFonts w:ascii="Times New Roman" w:hAnsi="Times New Roman" w:cs="Times New Roman"/>
          <w:sz w:val="24"/>
          <w:szCs w:val="24"/>
        </w:rPr>
        <w:t xml:space="preserve">  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Acordul aparţinătorilor de a lucra cu copilul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8</w:t>
      </w:r>
      <w:r w:rsidR="00056738" w:rsidRPr="00860E04">
        <w:rPr>
          <w:rFonts w:ascii="Times New Roman" w:hAnsi="Times New Roman" w:cs="Times New Roman"/>
          <w:sz w:val="24"/>
          <w:szCs w:val="24"/>
        </w:rPr>
        <w:t xml:space="preserve">. </w:t>
      </w:r>
      <w:r w:rsidRPr="00860E04">
        <w:rPr>
          <w:rFonts w:ascii="Times New Roman" w:hAnsi="Times New Roman" w:cs="Times New Roman"/>
          <w:sz w:val="24"/>
          <w:szCs w:val="24"/>
        </w:rPr>
        <w:t xml:space="preserve"> 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>Fişe logopedice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- instrument</w:t>
      </w:r>
      <w:r w:rsidR="000D6D91" w:rsidRPr="00860E04">
        <w:rPr>
          <w:rStyle w:val="fontstyle2"/>
          <w:rFonts w:ascii="Times New Roman" w:hAnsi="Times New Roman" w:cs="Times New Roman"/>
          <w:sz w:val="24"/>
          <w:szCs w:val="24"/>
        </w:rPr>
        <w:t>e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de consemnare a datelor anamnezice, a demersului </w:t>
      </w:r>
      <w:r w:rsidR="004D2FCC" w:rsidRPr="00860E04">
        <w:rPr>
          <w:rStyle w:val="fontstyle2"/>
          <w:rFonts w:ascii="Times New Roman" w:hAnsi="Times New Roman" w:cs="Times New Roman"/>
          <w:sz w:val="24"/>
          <w:szCs w:val="24"/>
        </w:rPr>
        <w:t>t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erapeutic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şi a dinamicii corectării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9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. </w:t>
      </w:r>
      <w:r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 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Fișe de evoluție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10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. 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>Fișe de evaluare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Style w:val="fontstyle2"/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11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. 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Evidenţa</w:t>
      </w:r>
      <w:r w:rsidR="004D2FCC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</w:t>
      </w:r>
      <w:r w:rsidR="00D03CE0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 prezenţei copiilor la sedintele de corectare programate</w:t>
      </w:r>
      <w:r w:rsidR="005C58CA" w:rsidRPr="00860E04">
        <w:rPr>
          <w:rStyle w:val="fontstyle2"/>
          <w:rFonts w:ascii="Times New Roman" w:hAnsi="Times New Roman" w:cs="Times New Roman"/>
          <w:sz w:val="24"/>
          <w:szCs w:val="24"/>
        </w:rPr>
        <w:t>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E04">
        <w:rPr>
          <w:rStyle w:val="fontstyle2"/>
          <w:rFonts w:ascii="Times New Roman" w:hAnsi="Times New Roman" w:cs="Times New Roman"/>
          <w:sz w:val="24"/>
          <w:szCs w:val="24"/>
        </w:rPr>
        <w:t>12</w:t>
      </w:r>
      <w:r w:rsidR="00056738" w:rsidRPr="00860E04">
        <w:rPr>
          <w:rStyle w:val="fontstyle2"/>
          <w:rFonts w:ascii="Times New Roman" w:hAnsi="Times New Roman" w:cs="Times New Roman"/>
          <w:sz w:val="24"/>
          <w:szCs w:val="24"/>
        </w:rPr>
        <w:t xml:space="preserve">. </w:t>
      </w:r>
      <w:r w:rsidR="005C58CA" w:rsidRPr="00860E04">
        <w:rPr>
          <w:rFonts w:ascii="Times New Roman" w:eastAsia="Times New Roman" w:hAnsi="Times New Roman" w:cs="Times New Roman"/>
          <w:sz w:val="24"/>
          <w:szCs w:val="24"/>
        </w:rPr>
        <w:t>Chestionare de satisfacție a beneficiarilor;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13</w:t>
      </w:r>
      <w:r w:rsidR="00056738" w:rsidRPr="00860E04">
        <w:rPr>
          <w:rFonts w:ascii="Times New Roman" w:hAnsi="Times New Roman" w:cs="Times New Roman"/>
          <w:sz w:val="24"/>
          <w:szCs w:val="24"/>
        </w:rPr>
        <w:t xml:space="preserve">. </w:t>
      </w:r>
      <w:r w:rsidR="005C58CA" w:rsidRPr="00860E04">
        <w:rPr>
          <w:rFonts w:ascii="Times New Roman" w:eastAsia="Times New Roman" w:hAnsi="Times New Roman" w:cs="Times New Roman"/>
          <w:sz w:val="24"/>
          <w:szCs w:val="24"/>
        </w:rPr>
        <w:t>Instrumente de lucru si de evaluare pentru activitatea de logopedie;</w:t>
      </w:r>
    </w:p>
    <w:p w:rsidR="00056738" w:rsidRPr="00860E04" w:rsidRDefault="00BB280C" w:rsidP="003301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14</w:t>
      </w:r>
      <w:r w:rsidR="00056738" w:rsidRPr="00860E04">
        <w:rPr>
          <w:rFonts w:ascii="Times New Roman" w:hAnsi="Times New Roman" w:cs="Times New Roman"/>
          <w:sz w:val="24"/>
          <w:szCs w:val="24"/>
        </w:rPr>
        <w:t xml:space="preserve">. </w:t>
      </w:r>
      <w:r w:rsidR="00CA622F" w:rsidRPr="00860E04">
        <w:rPr>
          <w:rFonts w:ascii="Times New Roman" w:eastAsia="Times New Roman" w:hAnsi="Times New Roman" w:cs="Times New Roman"/>
          <w:sz w:val="24"/>
          <w:szCs w:val="24"/>
        </w:rPr>
        <w:t>Lista/inventarul materialelor aflate î</w:t>
      </w:r>
      <w:r w:rsidR="004D2FCC" w:rsidRPr="00860E04">
        <w:rPr>
          <w:rFonts w:ascii="Times New Roman" w:eastAsia="Times New Roman" w:hAnsi="Times New Roman" w:cs="Times New Roman"/>
          <w:sz w:val="24"/>
          <w:szCs w:val="24"/>
        </w:rPr>
        <w:t xml:space="preserve">n dotarea cabinetului, actualizat </w:t>
      </w:r>
      <w:r w:rsidR="00056738" w:rsidRPr="00860E04">
        <w:rPr>
          <w:rFonts w:ascii="Times New Roman" w:eastAsia="Times New Roman" w:hAnsi="Times New Roman" w:cs="Times New Roman"/>
          <w:sz w:val="24"/>
          <w:szCs w:val="24"/>
        </w:rPr>
        <w:t>a</w:t>
      </w:r>
      <w:r w:rsidR="004D2FCC" w:rsidRPr="00860E04">
        <w:rPr>
          <w:rFonts w:ascii="Times New Roman" w:eastAsia="Times New Roman" w:hAnsi="Times New Roman" w:cs="Times New Roman"/>
          <w:sz w:val="24"/>
          <w:szCs w:val="24"/>
        </w:rPr>
        <w:t>nual;</w:t>
      </w:r>
    </w:p>
    <w:p w:rsidR="00D03CE0" w:rsidRPr="00860E04" w:rsidRDefault="00BB280C" w:rsidP="0033015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15</w:t>
      </w:r>
      <w:r w:rsidR="00056738" w:rsidRPr="00860E04">
        <w:rPr>
          <w:rFonts w:ascii="Times New Roman" w:hAnsi="Times New Roman" w:cs="Times New Roman"/>
          <w:sz w:val="24"/>
          <w:szCs w:val="24"/>
        </w:rPr>
        <w:t xml:space="preserve">. </w:t>
      </w:r>
      <w:r w:rsidR="004D2FCC" w:rsidRPr="00860E04">
        <w:rPr>
          <w:rFonts w:ascii="Times New Roman" w:eastAsia="Times New Roman" w:hAnsi="Times New Roman" w:cs="Times New Roman"/>
          <w:sz w:val="24"/>
          <w:szCs w:val="24"/>
        </w:rPr>
        <w:t>Documente privind calitatea de mentor, formator, profesor metodist, membru al consiliului consultativ al ISJ Sălaj, membru în comisii etc.</w:t>
      </w:r>
    </w:p>
    <w:p w:rsidR="00CA622F" w:rsidRPr="00860E04" w:rsidRDefault="00CA622F" w:rsidP="0033015E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3CE0" w:rsidRPr="00860E04" w:rsidRDefault="00D03CE0" w:rsidP="00CA622F">
      <w:pPr>
        <w:pStyle w:val="Heading4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bCs w:val="0"/>
          <w:i/>
        </w:rPr>
      </w:pPr>
      <w:r w:rsidRPr="00860E04">
        <w:rPr>
          <w:rStyle w:val="fontstyle0"/>
          <w:bCs w:val="0"/>
          <w:i/>
        </w:rPr>
        <w:t>C. Alte documente</w:t>
      </w:r>
    </w:p>
    <w:p w:rsidR="00056738" w:rsidRPr="00860E04" w:rsidRDefault="00D03CE0" w:rsidP="00CA622F">
      <w:pPr>
        <w:pStyle w:val="ListParagraph"/>
        <w:numPr>
          <w:ilvl w:val="0"/>
          <w:numId w:val="14"/>
        </w:numPr>
        <w:shd w:val="clear" w:color="auto" w:fill="FFFFFF"/>
        <w:spacing w:line="300" w:lineRule="atLeast"/>
        <w:ind w:left="426" w:hanging="426"/>
        <w:rPr>
          <w:rStyle w:val="fontstyle2"/>
        </w:rPr>
      </w:pPr>
      <w:r w:rsidRPr="00860E04">
        <w:rPr>
          <w:rStyle w:val="fontstyle2"/>
        </w:rPr>
        <w:t>Dosar Regulamente, adrese MEN, ISJ</w:t>
      </w:r>
      <w:r w:rsidR="005C58CA" w:rsidRPr="00860E04">
        <w:rPr>
          <w:rStyle w:val="fontstyle2"/>
        </w:rPr>
        <w:t>;</w:t>
      </w:r>
    </w:p>
    <w:p w:rsidR="00056738" w:rsidRPr="00860E04" w:rsidRDefault="004D2FCC" w:rsidP="00CA622F">
      <w:pPr>
        <w:pStyle w:val="ListParagraph"/>
        <w:numPr>
          <w:ilvl w:val="0"/>
          <w:numId w:val="14"/>
        </w:numPr>
        <w:shd w:val="clear" w:color="auto" w:fill="FFFFFF"/>
        <w:spacing w:line="300" w:lineRule="atLeast"/>
        <w:ind w:left="426" w:hanging="426"/>
      </w:pPr>
      <w:r w:rsidRPr="00860E04">
        <w:t>Proiectele, programele şi activităţile de logopedie realizate în parteneriat cu reprezentanţii comunităţii;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Proce</w:t>
      </w:r>
      <w:r w:rsidR="00056738" w:rsidRPr="00860E04">
        <w:t>se verbale încheiate la activităț</w:t>
      </w:r>
      <w:r w:rsidRPr="00860E04">
        <w:t>i extrașcolare;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lastRenderedPageBreak/>
        <w:t>Proce</w:t>
      </w:r>
      <w:r w:rsidR="00056738" w:rsidRPr="00860E04">
        <w:t>se verbale încheiate la activități derulate î</w:t>
      </w:r>
      <w:r w:rsidRPr="00860E04">
        <w:t>n cadrul comisiilor metodice;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Protocoale de colaborare;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Codul de etică al profeso</w:t>
      </w:r>
      <w:r w:rsidR="00CA622F" w:rsidRPr="00860E04">
        <w:t>r</w:t>
      </w:r>
      <w:r w:rsidRPr="00860E04">
        <w:t>ului logoped;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Articole în publicații de specialitate;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Studiile psiho-sociologice elaborate de cabinetul şcolar de logopedie;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Baza de date</w:t>
      </w:r>
      <w:r w:rsidR="00056738" w:rsidRPr="00860E04">
        <w:t xml:space="preserve"> al copiilor cu Cerințe Educaționale Speciale</w:t>
      </w:r>
      <w:r w:rsidRPr="00860E04">
        <w:t xml:space="preserve"> (tabel nominal copii CES);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Materiale informative despre activitatea cabinetului;</w:t>
      </w:r>
    </w:p>
    <w:p w:rsidR="00056738" w:rsidRPr="00860E04" w:rsidRDefault="004D2FCC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Documente oficiale care atestă transmiterea la timp a informațiilor solicitate</w:t>
      </w:r>
      <w:r w:rsidR="00056738" w:rsidRPr="00860E04">
        <w:t>;</w:t>
      </w:r>
    </w:p>
    <w:p w:rsidR="00056738" w:rsidRPr="00860E04" w:rsidRDefault="004D2FCC" w:rsidP="00CA622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  <w:jc w:val="both"/>
      </w:pPr>
      <w:r w:rsidRPr="00860E04">
        <w:t>Fișa de caracterizare psihopedagogică, preluată din ordinul privind aprobarea Metodologiei pentru evaluarea și intervenția integrată în vederea încadrării copiilor cu dizabilități în grad de handicap, a orientării școlare și profesionale a copiilor cu cerințe educaționale speciale, precum și în vederea abilitării și reabilitării copiilor cu dizabilități și/sau cerințe educaționale speciale (Ministerul Muncii, Familiei, Protecției Sociale și Persoanelor Vârstnice -Nr.1985/4.10.2016;  Ministerul Sănătății Nr.1305/17.11.2016;    Ministerul Educației  Naționale și Cercetării Științifice -  5805/ 23.11.2016); </w:t>
      </w:r>
      <w:r w:rsidRPr="00860E04">
        <w:rPr>
          <w:b/>
          <w:bCs/>
        </w:rPr>
        <w:t>profesorul logoped o întocmește împreună cu  educatoarea/ învățătorul/ dirigintele la solicitarea acestuia</w:t>
      </w:r>
      <w:r w:rsidR="00056738" w:rsidRPr="00860E04">
        <w:rPr>
          <w:b/>
          <w:bCs/>
        </w:rPr>
        <w:t>;</w:t>
      </w:r>
    </w:p>
    <w:p w:rsidR="00056738" w:rsidRPr="00860E04" w:rsidRDefault="005C58CA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Fișele activităților din săptămâna Școala Altfel, înregistrate în unitatea școlară;  </w:t>
      </w:r>
    </w:p>
    <w:p w:rsidR="00D03CE0" w:rsidRPr="00860E04" w:rsidRDefault="005C58CA" w:rsidP="0005673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426" w:hanging="426"/>
      </w:pPr>
      <w:r w:rsidRPr="00860E04">
        <w:t>Chestionare de satisfacție a beneficiarilor</w:t>
      </w:r>
      <w:r w:rsidR="00056738" w:rsidRPr="00860E04">
        <w:t>.</w:t>
      </w:r>
      <w:r w:rsidRPr="00860E04">
        <w:t xml:space="preserve">  </w:t>
      </w:r>
    </w:p>
    <w:p w:rsidR="00D03CE0" w:rsidRPr="00860E04" w:rsidRDefault="00D03CE0" w:rsidP="00050897">
      <w:pPr>
        <w:pStyle w:val="ListParagraph"/>
        <w:numPr>
          <w:ilvl w:val="1"/>
          <w:numId w:val="3"/>
        </w:numPr>
        <w:shd w:val="clear" w:color="auto" w:fill="FFFFFF"/>
        <w:spacing w:line="300" w:lineRule="atLeast"/>
        <w:ind w:left="1134" w:hanging="425"/>
        <w:outlineLvl w:val="3"/>
      </w:pPr>
      <w:r w:rsidRPr="00860E04">
        <w:rPr>
          <w:b/>
          <w:bCs/>
        </w:rPr>
        <w:t>DOCUMENTE LEGISLATIVE</w:t>
      </w:r>
      <w:r w:rsidR="00050897" w:rsidRPr="00860E04">
        <w:rPr>
          <w:b/>
          <w:bCs/>
        </w:rPr>
        <w:t xml:space="preserve"> </w:t>
      </w:r>
      <w:r w:rsidR="00050897" w:rsidRPr="00860E04">
        <w:rPr>
          <w:bCs/>
        </w:rPr>
        <w:t>(pot fi prezentate și în format electronic)</w:t>
      </w:r>
    </w:p>
    <w:p w:rsidR="00050897" w:rsidRPr="00860E04" w:rsidRDefault="00D03CE0" w:rsidP="00050897">
      <w:pPr>
        <w:pStyle w:val="ListParagraph"/>
        <w:numPr>
          <w:ilvl w:val="0"/>
          <w:numId w:val="16"/>
        </w:numPr>
        <w:shd w:val="clear" w:color="auto" w:fill="FFFFFF"/>
        <w:spacing w:line="300" w:lineRule="atLeast"/>
        <w:ind w:left="426" w:hanging="426"/>
        <w:jc w:val="both"/>
      </w:pPr>
      <w:r w:rsidRPr="00860E04">
        <w:t xml:space="preserve">Regulamentul - cadru privind organizarea şi funcţionarea centrelor şi cabinetelor de </w:t>
      </w:r>
      <w:r w:rsidR="004D2FCC" w:rsidRPr="00860E04">
        <w:t>logopedie</w:t>
      </w:r>
      <w:r w:rsidRPr="00860E04">
        <w:t>, anexă a Regulamentului de organizare şi f</w:t>
      </w:r>
      <w:r w:rsidR="009E55E7" w:rsidRPr="00860E04">
        <w:t>uncţionare a centrelor judeţene/</w:t>
      </w:r>
      <w:r w:rsidRPr="00860E04">
        <w:t>al municipiului Bucureşti de resur</w:t>
      </w:r>
      <w:r w:rsidR="00050897" w:rsidRPr="00860E04">
        <w:t>se şi de asistenţă educaţională - OMECTS 5555/2011;</w:t>
      </w:r>
    </w:p>
    <w:p w:rsidR="00050897" w:rsidRPr="00860E04" w:rsidRDefault="00050897" w:rsidP="0005089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26" w:hanging="426"/>
        <w:jc w:val="both"/>
      </w:pPr>
      <w:r w:rsidRPr="00860E04">
        <w:t>Legea 1/2011 cu modificările și completările ulterioare;</w:t>
      </w:r>
    </w:p>
    <w:p w:rsidR="00050897" w:rsidRPr="00860E04" w:rsidRDefault="00050897" w:rsidP="0005089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26" w:hanging="426"/>
        <w:jc w:val="both"/>
      </w:pPr>
      <w:r w:rsidRPr="00860E04">
        <w:t>Ordinul ministrului Educației Naționale nr. 3.124/20.01.2017 privind aprobarea Metodologiei pentru asigurarea suportului necesar elevilor cu tulburări de învăţare;</w:t>
      </w:r>
    </w:p>
    <w:p w:rsidR="00050897" w:rsidRPr="00860E04" w:rsidRDefault="00050897" w:rsidP="0005089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26" w:hanging="426"/>
        <w:jc w:val="both"/>
      </w:pPr>
      <w:r w:rsidRPr="00860E04">
        <w:t>ORDIN Nr. 1985/1305/5805/2016 din 4 octombrie 2016 privind aprobarea metodologiei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speciale;</w:t>
      </w:r>
    </w:p>
    <w:p w:rsidR="00050897" w:rsidRPr="00860E04" w:rsidRDefault="002F0600" w:rsidP="0005089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426" w:hanging="426"/>
        <w:jc w:val="both"/>
      </w:pPr>
      <w:hyperlink r:id="rId9" w:history="1">
        <w:r w:rsidR="00050897" w:rsidRPr="00860E04">
          <w:rPr>
            <w:rStyle w:val="Hyperlink"/>
            <w:color w:val="auto"/>
            <w:u w:val="none"/>
          </w:rPr>
          <w:t>Ordinul ministrului Educației Naționale nr. 3.027/2018 pentru modificarea și completarea Anexei - Regulament - cadru de organizare și funcționare a unităților de învățământ preuniversitar la OMENCS nr. 5079/2016 privind aprobarea ROFUIP</w:t>
        </w:r>
      </w:hyperlink>
      <w:r w:rsidR="00050897" w:rsidRPr="00860E04">
        <w:t>.</w:t>
      </w:r>
    </w:p>
    <w:p w:rsidR="00CA622F" w:rsidRPr="00860E04" w:rsidRDefault="00CA622F" w:rsidP="00CA622F">
      <w:pPr>
        <w:pStyle w:val="ListParagraph"/>
        <w:shd w:val="clear" w:color="auto" w:fill="FFFFFF"/>
        <w:spacing w:before="100" w:beforeAutospacing="1" w:after="100" w:afterAutospacing="1" w:line="300" w:lineRule="atLeast"/>
        <w:ind w:left="426"/>
        <w:jc w:val="both"/>
      </w:pPr>
    </w:p>
    <w:p w:rsidR="00050897" w:rsidRPr="00860E04" w:rsidRDefault="00050897" w:rsidP="00934B58">
      <w:pPr>
        <w:shd w:val="clear" w:color="auto" w:fill="FFFFFF"/>
        <w:spacing w:after="0" w:line="300" w:lineRule="atLeast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Întocmit,</w:t>
      </w:r>
    </w:p>
    <w:p w:rsidR="00050897" w:rsidRPr="00860E04" w:rsidRDefault="00050897" w:rsidP="00934B58">
      <w:pPr>
        <w:shd w:val="clear" w:color="auto" w:fill="FFFFFF"/>
        <w:spacing w:after="0" w:line="300" w:lineRule="atLeast"/>
        <w:ind w:left="4309"/>
        <w:jc w:val="right"/>
        <w:rPr>
          <w:rFonts w:ascii="Times New Roman" w:hAnsi="Times New Roman" w:cs="Times New Roman"/>
          <w:sz w:val="24"/>
          <w:szCs w:val="24"/>
        </w:rPr>
      </w:pPr>
      <w:r w:rsidRPr="00860E04">
        <w:rPr>
          <w:rFonts w:ascii="Times New Roman" w:hAnsi="Times New Roman" w:cs="Times New Roman"/>
          <w:sz w:val="24"/>
          <w:szCs w:val="24"/>
        </w:rPr>
        <w:t>Coordonator C.L.I.</w:t>
      </w:r>
      <w:r w:rsidR="00CA622F" w:rsidRPr="00860E04">
        <w:rPr>
          <w:rFonts w:ascii="Times New Roman" w:hAnsi="Times New Roman" w:cs="Times New Roman"/>
          <w:sz w:val="24"/>
          <w:szCs w:val="24"/>
        </w:rPr>
        <w:t xml:space="preserve"> Sălaj</w:t>
      </w:r>
    </w:p>
    <w:p w:rsidR="00050897" w:rsidRPr="00860E04" w:rsidRDefault="00050897" w:rsidP="00934B58">
      <w:pPr>
        <w:shd w:val="clear" w:color="auto" w:fill="FFFFFF"/>
        <w:spacing w:after="0" w:line="300" w:lineRule="atLeast"/>
        <w:ind w:left="4309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860E04">
        <w:rPr>
          <w:rFonts w:ascii="Times New Roman" w:hAnsi="Times New Roman" w:cs="Times New Roman"/>
          <w:sz w:val="24"/>
          <w:szCs w:val="24"/>
        </w:rPr>
        <w:t>Prof. logoped S</w:t>
      </w:r>
      <w:r w:rsidR="00CA622F" w:rsidRPr="00860E04">
        <w:rPr>
          <w:rFonts w:ascii="Times New Roman" w:hAnsi="Times New Roman" w:cs="Times New Roman"/>
          <w:sz w:val="24"/>
          <w:szCs w:val="24"/>
          <w:lang w:val="hu-HU"/>
        </w:rPr>
        <w:t>zabó Erika-</w:t>
      </w:r>
      <w:r w:rsidRPr="00860E04">
        <w:rPr>
          <w:rFonts w:ascii="Times New Roman" w:hAnsi="Times New Roman" w:cs="Times New Roman"/>
          <w:sz w:val="24"/>
          <w:szCs w:val="24"/>
          <w:lang w:val="hu-HU"/>
        </w:rPr>
        <w:t>Ágnes</w:t>
      </w:r>
    </w:p>
    <w:sectPr w:rsidR="00050897" w:rsidRPr="00860E04" w:rsidSect="00A65E8C">
      <w:headerReference w:type="default" r:id="rId10"/>
      <w:footerReference w:type="default" r:id="rId11"/>
      <w:pgSz w:w="12240" w:h="15840"/>
      <w:pgMar w:top="720" w:right="720" w:bottom="1985" w:left="720" w:header="15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10" w:rsidRDefault="003E1910" w:rsidP="00552CD9">
      <w:pPr>
        <w:spacing w:after="0" w:line="240" w:lineRule="auto"/>
      </w:pPr>
      <w:r>
        <w:separator/>
      </w:r>
    </w:p>
  </w:endnote>
  <w:endnote w:type="continuationSeparator" w:id="0">
    <w:p w:rsidR="003E1910" w:rsidRDefault="003E1910" w:rsidP="005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67" w:rsidRDefault="002F0600">
    <w:pPr>
      <w:pStyle w:val="Footer"/>
      <w:jc w:val="center"/>
    </w:pPr>
    <w:r>
      <w:fldChar w:fldCharType="begin"/>
    </w:r>
    <w:r w:rsidR="0025758C">
      <w:instrText xml:space="preserve"> PAGE   \* MERGEFORMAT </w:instrText>
    </w:r>
    <w:r>
      <w:fldChar w:fldCharType="separate"/>
    </w:r>
    <w:r w:rsidR="003E1910">
      <w:rPr>
        <w:noProof/>
      </w:rPr>
      <w:t>1</w:t>
    </w:r>
    <w:r>
      <w:rPr>
        <w:noProof/>
      </w:rPr>
      <w:fldChar w:fldCharType="end"/>
    </w:r>
  </w:p>
  <w:p w:rsidR="00755C67" w:rsidRDefault="00755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10" w:rsidRDefault="003E1910" w:rsidP="00552CD9">
      <w:pPr>
        <w:spacing w:after="0" w:line="240" w:lineRule="auto"/>
      </w:pPr>
      <w:bookmarkStart w:id="0" w:name="_Hlk478838311"/>
      <w:bookmarkEnd w:id="0"/>
      <w:r>
        <w:separator/>
      </w:r>
    </w:p>
  </w:footnote>
  <w:footnote w:type="continuationSeparator" w:id="0">
    <w:p w:rsidR="003E1910" w:rsidRDefault="003E1910" w:rsidP="005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1" w:rsidRDefault="001954B1" w:rsidP="001954B1">
    <w:pPr>
      <w:ind w:left="6480" w:right="-91"/>
      <w:jc w:val="right"/>
      <w:rPr>
        <w:b/>
        <w:bCs/>
        <w:noProof/>
        <w:lang w:val="ro-RO" w:eastAsia="ro-RO"/>
      </w:rPr>
    </w:pPr>
    <w:r w:rsidRPr="001954B1">
      <w:rPr>
        <w:rFonts w:ascii="Times New Roman" w:eastAsia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46355</wp:posOffset>
          </wp:positionV>
          <wp:extent cx="1228725" cy="608330"/>
          <wp:effectExtent l="0" t="0" r="9525" b="127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4B1"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2286000</wp:posOffset>
          </wp:positionH>
          <wp:positionV relativeFrom="paragraph">
            <wp:posOffset>65405</wp:posOffset>
          </wp:positionV>
          <wp:extent cx="2400300" cy="498475"/>
          <wp:effectExtent l="0" t="0" r="0" b="0"/>
          <wp:wrapThrough wrapText="bothSides">
            <wp:wrapPolygon edited="0">
              <wp:start x="0" y="0"/>
              <wp:lineTo x="0" y="20637"/>
              <wp:lineTo x="21429" y="20637"/>
              <wp:lineTo x="21429" y="0"/>
              <wp:lineTo x="0" y="0"/>
            </wp:wrapPolygon>
          </wp:wrapThrough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4B1">
      <w:rPr>
        <w:rFonts w:ascii="Times New Roman" w:eastAsia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8255</wp:posOffset>
          </wp:positionV>
          <wp:extent cx="1809750" cy="762281"/>
          <wp:effectExtent l="0" t="0" r="0" b="0"/>
          <wp:wrapTight wrapText="bothSides">
            <wp:wrapPolygon edited="0">
              <wp:start x="0" y="0"/>
              <wp:lineTo x="0" y="21060"/>
              <wp:lineTo x="21373" y="21060"/>
              <wp:lineTo x="21373" y="0"/>
              <wp:lineTo x="0" y="0"/>
            </wp:wrapPolygon>
          </wp:wrapTight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2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4B1" w:rsidRPr="001954B1" w:rsidRDefault="001954B1" w:rsidP="001954B1">
    <w:pPr>
      <w:spacing w:after="0" w:line="240" w:lineRule="auto"/>
      <w:ind w:right="-91"/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</w:pPr>
  </w:p>
  <w:p w:rsidR="001954B1" w:rsidRDefault="001954B1" w:rsidP="001954B1">
    <w:pPr>
      <w:pBdr>
        <w:bottom w:val="single" w:sz="12" w:space="1" w:color="auto"/>
      </w:pBdr>
      <w:spacing w:after="0" w:line="240" w:lineRule="auto"/>
      <w:ind w:right="-91"/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</w:pPr>
    <w:r w:rsidRPr="001954B1">
      <w:rPr>
        <w:rFonts w:ascii="Times New Roman" w:eastAsia="Times New Roman" w:hAnsi="Times New Roman" w:cs="Times New Roman"/>
        <w:sz w:val="16"/>
        <w:szCs w:val="16"/>
        <w:lang w:val="es-CL" w:eastAsia="ro-RO"/>
      </w:rPr>
      <w:tab/>
    </w:r>
    <w:r w:rsidRPr="001954B1">
      <w:rPr>
        <w:rFonts w:ascii="Times New Roman" w:eastAsia="Times New Roman" w:hAnsi="Times New Roman" w:cs="Times New Roman"/>
        <w:sz w:val="16"/>
        <w:szCs w:val="16"/>
        <w:lang w:val="es-CL" w:eastAsia="ro-RO"/>
      </w:rPr>
      <w:tab/>
    </w:r>
    <w:r w:rsidRPr="001954B1">
      <w:rPr>
        <w:rFonts w:ascii="Times New Roman" w:eastAsia="Times New Roman" w:hAnsi="Times New Roman" w:cs="Times New Roman"/>
        <w:sz w:val="16"/>
        <w:szCs w:val="16"/>
        <w:lang w:val="es-CL" w:eastAsia="ro-RO"/>
      </w:rPr>
      <w:tab/>
    </w:r>
    <w:r w:rsidRPr="001954B1"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ab/>
    </w:r>
    <w:r w:rsidRPr="001954B1"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ab/>
    </w:r>
    <w:r w:rsidRPr="001954B1"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ab/>
    </w:r>
    <w:r w:rsidRPr="001954B1"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ab/>
    </w:r>
    <w:r w:rsidRPr="001954B1"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ab/>
    </w:r>
  </w:p>
  <w:p w:rsidR="001954B1" w:rsidRDefault="00C66648" w:rsidP="001954B1">
    <w:pPr>
      <w:pBdr>
        <w:bottom w:val="single" w:sz="12" w:space="1" w:color="auto"/>
      </w:pBdr>
      <w:spacing w:after="0" w:line="240" w:lineRule="auto"/>
      <w:ind w:right="-91"/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</w:pPr>
    <w:r w:rsidRPr="00C66648"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3009900</wp:posOffset>
          </wp:positionH>
          <wp:positionV relativeFrom="paragraph">
            <wp:posOffset>-120015</wp:posOffset>
          </wp:positionV>
          <wp:extent cx="1038225" cy="695325"/>
          <wp:effectExtent l="19050" t="0" r="9525" b="0"/>
          <wp:wrapSquare wrapText="bothSides"/>
          <wp:docPr id="1" name="Picture 1" descr="Logo-Centen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entena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4F9" w:rsidRDefault="001954B1" w:rsidP="006364F9">
    <w:pPr>
      <w:pBdr>
        <w:bottom w:val="single" w:sz="12" w:space="1" w:color="auto"/>
      </w:pBdr>
      <w:spacing w:after="0" w:line="240" w:lineRule="auto"/>
      <w:ind w:right="-91"/>
      <w:jc w:val="center"/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</w:pPr>
    <w:r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 xml:space="preserve">                                                                                                                                                      </w:t>
    </w:r>
    <w:r w:rsidR="006364F9"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 xml:space="preserve">                             INSPECTORATUL ŞCOLAR</w:t>
    </w:r>
  </w:p>
  <w:p w:rsidR="001954B1" w:rsidRDefault="006364F9" w:rsidP="006364F9">
    <w:pPr>
      <w:pBdr>
        <w:bottom w:val="single" w:sz="12" w:space="1" w:color="auto"/>
      </w:pBdr>
      <w:spacing w:after="0" w:line="240" w:lineRule="auto"/>
      <w:ind w:right="-91" w:firstLine="720"/>
      <w:jc w:val="center"/>
      <w:rPr>
        <w:b/>
        <w:bCs/>
        <w:sz w:val="18"/>
        <w:szCs w:val="18"/>
        <w:lang w:val="es-CL"/>
      </w:rPr>
    </w:pPr>
    <w:r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 xml:space="preserve">                                                                                                                                                                               </w:t>
    </w:r>
    <w:r w:rsidR="001954B1" w:rsidRPr="001954B1"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  <w:t xml:space="preserve"> JUDEŢEAN SĂLAJ</w:t>
    </w:r>
    <w:r w:rsidR="00755C67" w:rsidRPr="005E7421">
      <w:rPr>
        <w:b/>
        <w:bCs/>
        <w:sz w:val="18"/>
        <w:szCs w:val="18"/>
        <w:lang w:val="es-CL"/>
      </w:rPr>
      <w:tab/>
    </w:r>
  </w:p>
  <w:p w:rsidR="00C66648" w:rsidRDefault="00C66648" w:rsidP="006364F9">
    <w:pPr>
      <w:pBdr>
        <w:bottom w:val="single" w:sz="12" w:space="1" w:color="auto"/>
      </w:pBdr>
      <w:spacing w:after="0" w:line="240" w:lineRule="auto"/>
      <w:ind w:right="-91" w:firstLine="720"/>
      <w:jc w:val="center"/>
      <w:rPr>
        <w:b/>
        <w:bCs/>
        <w:sz w:val="18"/>
        <w:szCs w:val="18"/>
        <w:lang w:val="es-CL"/>
      </w:rPr>
    </w:pPr>
  </w:p>
  <w:p w:rsidR="00C66648" w:rsidRPr="001954B1" w:rsidRDefault="00C66648" w:rsidP="006364F9">
    <w:pPr>
      <w:pBdr>
        <w:bottom w:val="single" w:sz="12" w:space="1" w:color="auto"/>
      </w:pBdr>
      <w:spacing w:after="0" w:line="240" w:lineRule="auto"/>
      <w:ind w:right="-91" w:firstLine="720"/>
      <w:jc w:val="center"/>
      <w:rPr>
        <w:rFonts w:ascii="Times New Roman" w:eastAsia="Times New Roman" w:hAnsi="Times New Roman" w:cs="Times New Roman"/>
        <w:noProof/>
        <w:sz w:val="16"/>
        <w:szCs w:val="16"/>
        <w:lang w:val="ro-RO" w:eastAsia="ro-RO"/>
      </w:rPr>
    </w:pPr>
  </w:p>
  <w:p w:rsidR="00755C67" w:rsidRPr="001954B1" w:rsidRDefault="00755C67" w:rsidP="001954B1">
    <w:pPr>
      <w:spacing w:after="0" w:line="240" w:lineRule="auto"/>
      <w:ind w:right="-91"/>
      <w:jc w:val="right"/>
      <w:rPr>
        <w:b/>
        <w:bCs/>
        <w:sz w:val="18"/>
        <w:szCs w:val="18"/>
        <w:u w:val="single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888"/>
    <w:multiLevelType w:val="hybridMultilevel"/>
    <w:tmpl w:val="0F20A748"/>
    <w:lvl w:ilvl="0" w:tplc="1C822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07B62"/>
    <w:multiLevelType w:val="multilevel"/>
    <w:tmpl w:val="6A9450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FC32448"/>
    <w:multiLevelType w:val="multilevel"/>
    <w:tmpl w:val="525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81E29"/>
    <w:multiLevelType w:val="multilevel"/>
    <w:tmpl w:val="6022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E47CB"/>
    <w:multiLevelType w:val="multilevel"/>
    <w:tmpl w:val="E3E8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02293"/>
    <w:multiLevelType w:val="hybridMultilevel"/>
    <w:tmpl w:val="9ABA7E22"/>
    <w:lvl w:ilvl="0" w:tplc="48F089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D561C"/>
    <w:multiLevelType w:val="hybridMultilevel"/>
    <w:tmpl w:val="8236F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207CB"/>
    <w:multiLevelType w:val="hybridMultilevel"/>
    <w:tmpl w:val="673E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54AF0"/>
    <w:multiLevelType w:val="multilevel"/>
    <w:tmpl w:val="9A76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D19A3"/>
    <w:multiLevelType w:val="multilevel"/>
    <w:tmpl w:val="6EDA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B4985"/>
    <w:multiLevelType w:val="hybridMultilevel"/>
    <w:tmpl w:val="9B707E9C"/>
    <w:lvl w:ilvl="0" w:tplc="FD80A7A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75E6B22"/>
    <w:multiLevelType w:val="hybridMultilevel"/>
    <w:tmpl w:val="0950C366"/>
    <w:lvl w:ilvl="0" w:tplc="9320C17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E57101"/>
    <w:multiLevelType w:val="hybridMultilevel"/>
    <w:tmpl w:val="CB96D550"/>
    <w:lvl w:ilvl="0" w:tplc="0B24E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3113AF"/>
    <w:multiLevelType w:val="hybridMultilevel"/>
    <w:tmpl w:val="F31C44C4"/>
    <w:lvl w:ilvl="0" w:tplc="F516D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365F7"/>
    <w:multiLevelType w:val="multilevel"/>
    <w:tmpl w:val="7CFE8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7284F"/>
    <w:multiLevelType w:val="multilevel"/>
    <w:tmpl w:val="2C8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7C1A7C"/>
    <w:rsid w:val="0001098F"/>
    <w:rsid w:val="00020E95"/>
    <w:rsid w:val="00021B79"/>
    <w:rsid w:val="000245FA"/>
    <w:rsid w:val="00027B58"/>
    <w:rsid w:val="00030CA4"/>
    <w:rsid w:val="00037A32"/>
    <w:rsid w:val="000426BC"/>
    <w:rsid w:val="000429D8"/>
    <w:rsid w:val="00050897"/>
    <w:rsid w:val="00056738"/>
    <w:rsid w:val="00057335"/>
    <w:rsid w:val="000612C4"/>
    <w:rsid w:val="00074926"/>
    <w:rsid w:val="00082758"/>
    <w:rsid w:val="00083C56"/>
    <w:rsid w:val="000871C1"/>
    <w:rsid w:val="000B2B47"/>
    <w:rsid w:val="000C044C"/>
    <w:rsid w:val="000C618A"/>
    <w:rsid w:val="000D644C"/>
    <w:rsid w:val="000D6D91"/>
    <w:rsid w:val="000D7FCF"/>
    <w:rsid w:val="000F2CB8"/>
    <w:rsid w:val="000F4242"/>
    <w:rsid w:val="000F6889"/>
    <w:rsid w:val="001058F2"/>
    <w:rsid w:val="001155EE"/>
    <w:rsid w:val="00116CBC"/>
    <w:rsid w:val="00150F18"/>
    <w:rsid w:val="00156094"/>
    <w:rsid w:val="00171A41"/>
    <w:rsid w:val="001954B1"/>
    <w:rsid w:val="001A2471"/>
    <w:rsid w:val="001A7D30"/>
    <w:rsid w:val="001B196A"/>
    <w:rsid w:val="0020441E"/>
    <w:rsid w:val="00205B19"/>
    <w:rsid w:val="00206540"/>
    <w:rsid w:val="00206772"/>
    <w:rsid w:val="00206A6D"/>
    <w:rsid w:val="00210A7B"/>
    <w:rsid w:val="00212CE0"/>
    <w:rsid w:val="00213434"/>
    <w:rsid w:val="00221FE3"/>
    <w:rsid w:val="0022575C"/>
    <w:rsid w:val="00247426"/>
    <w:rsid w:val="0025758C"/>
    <w:rsid w:val="00260CA6"/>
    <w:rsid w:val="00261102"/>
    <w:rsid w:val="002669EB"/>
    <w:rsid w:val="00274FE5"/>
    <w:rsid w:val="00275618"/>
    <w:rsid w:val="00283D5C"/>
    <w:rsid w:val="00284C45"/>
    <w:rsid w:val="00284DD6"/>
    <w:rsid w:val="00287B52"/>
    <w:rsid w:val="002A1077"/>
    <w:rsid w:val="002A7B22"/>
    <w:rsid w:val="002D0849"/>
    <w:rsid w:val="002D0BAA"/>
    <w:rsid w:val="002F0600"/>
    <w:rsid w:val="002F2971"/>
    <w:rsid w:val="00302CB6"/>
    <w:rsid w:val="00307AA3"/>
    <w:rsid w:val="00312BF5"/>
    <w:rsid w:val="0033015E"/>
    <w:rsid w:val="00331232"/>
    <w:rsid w:val="0033780F"/>
    <w:rsid w:val="00347A54"/>
    <w:rsid w:val="00350C93"/>
    <w:rsid w:val="00353111"/>
    <w:rsid w:val="00366848"/>
    <w:rsid w:val="00367016"/>
    <w:rsid w:val="00373FBC"/>
    <w:rsid w:val="003762C6"/>
    <w:rsid w:val="003904C3"/>
    <w:rsid w:val="003A0535"/>
    <w:rsid w:val="003A5AC2"/>
    <w:rsid w:val="003A6338"/>
    <w:rsid w:val="003E1910"/>
    <w:rsid w:val="00425A0C"/>
    <w:rsid w:val="00425B1A"/>
    <w:rsid w:val="00442A82"/>
    <w:rsid w:val="00447BFD"/>
    <w:rsid w:val="0045026C"/>
    <w:rsid w:val="00451906"/>
    <w:rsid w:val="00463B53"/>
    <w:rsid w:val="00464D5E"/>
    <w:rsid w:val="00475E9F"/>
    <w:rsid w:val="0047739C"/>
    <w:rsid w:val="004853E5"/>
    <w:rsid w:val="00493917"/>
    <w:rsid w:val="004A13D6"/>
    <w:rsid w:val="004A595A"/>
    <w:rsid w:val="004B00E6"/>
    <w:rsid w:val="004B2D61"/>
    <w:rsid w:val="004B6119"/>
    <w:rsid w:val="004B79A5"/>
    <w:rsid w:val="004D2FCC"/>
    <w:rsid w:val="004D7C6D"/>
    <w:rsid w:val="004E4E46"/>
    <w:rsid w:val="004F0270"/>
    <w:rsid w:val="004F6853"/>
    <w:rsid w:val="0050363B"/>
    <w:rsid w:val="00507EFF"/>
    <w:rsid w:val="005109BE"/>
    <w:rsid w:val="005119E2"/>
    <w:rsid w:val="00512260"/>
    <w:rsid w:val="00512EA4"/>
    <w:rsid w:val="0051601A"/>
    <w:rsid w:val="005246F2"/>
    <w:rsid w:val="00533736"/>
    <w:rsid w:val="00552CD9"/>
    <w:rsid w:val="0055681E"/>
    <w:rsid w:val="005776E5"/>
    <w:rsid w:val="00580CD1"/>
    <w:rsid w:val="00585550"/>
    <w:rsid w:val="00593CA9"/>
    <w:rsid w:val="005B3DB9"/>
    <w:rsid w:val="005B48F7"/>
    <w:rsid w:val="005C5206"/>
    <w:rsid w:val="005C58CA"/>
    <w:rsid w:val="005C6CE2"/>
    <w:rsid w:val="005D7E5F"/>
    <w:rsid w:val="005E0E8D"/>
    <w:rsid w:val="005E33A0"/>
    <w:rsid w:val="005E7421"/>
    <w:rsid w:val="005F6657"/>
    <w:rsid w:val="006071F3"/>
    <w:rsid w:val="0061090C"/>
    <w:rsid w:val="006114FC"/>
    <w:rsid w:val="006122AC"/>
    <w:rsid w:val="00616C48"/>
    <w:rsid w:val="006364F9"/>
    <w:rsid w:val="00636939"/>
    <w:rsid w:val="006436C5"/>
    <w:rsid w:val="006527DF"/>
    <w:rsid w:val="00661221"/>
    <w:rsid w:val="006710E3"/>
    <w:rsid w:val="00672E2C"/>
    <w:rsid w:val="00683D88"/>
    <w:rsid w:val="00694559"/>
    <w:rsid w:val="00697A8D"/>
    <w:rsid w:val="006A4CF9"/>
    <w:rsid w:val="006B0888"/>
    <w:rsid w:val="006C7111"/>
    <w:rsid w:val="006D4F7D"/>
    <w:rsid w:val="006E1FA5"/>
    <w:rsid w:val="006E3E57"/>
    <w:rsid w:val="00704025"/>
    <w:rsid w:val="00720925"/>
    <w:rsid w:val="00731DEF"/>
    <w:rsid w:val="00736833"/>
    <w:rsid w:val="007476F6"/>
    <w:rsid w:val="00755C67"/>
    <w:rsid w:val="0076183D"/>
    <w:rsid w:val="0076346D"/>
    <w:rsid w:val="00765EDB"/>
    <w:rsid w:val="00766C7F"/>
    <w:rsid w:val="007720C1"/>
    <w:rsid w:val="0077338C"/>
    <w:rsid w:val="00782900"/>
    <w:rsid w:val="007B23F0"/>
    <w:rsid w:val="007C10BF"/>
    <w:rsid w:val="007C1A7C"/>
    <w:rsid w:val="007C39E9"/>
    <w:rsid w:val="007C52A0"/>
    <w:rsid w:val="007D0C65"/>
    <w:rsid w:val="007D3D9F"/>
    <w:rsid w:val="007D5532"/>
    <w:rsid w:val="007D578F"/>
    <w:rsid w:val="007F25D6"/>
    <w:rsid w:val="008029F2"/>
    <w:rsid w:val="00813227"/>
    <w:rsid w:val="008137AE"/>
    <w:rsid w:val="00813AB7"/>
    <w:rsid w:val="00817560"/>
    <w:rsid w:val="00820834"/>
    <w:rsid w:val="00824D59"/>
    <w:rsid w:val="00857DF7"/>
    <w:rsid w:val="00860E04"/>
    <w:rsid w:val="00876A5F"/>
    <w:rsid w:val="00893519"/>
    <w:rsid w:val="00895293"/>
    <w:rsid w:val="008A37A1"/>
    <w:rsid w:val="008B62EA"/>
    <w:rsid w:val="008C2A0C"/>
    <w:rsid w:val="008D1D65"/>
    <w:rsid w:val="008E0839"/>
    <w:rsid w:val="008E4EE0"/>
    <w:rsid w:val="0090311E"/>
    <w:rsid w:val="00912D27"/>
    <w:rsid w:val="00913ADF"/>
    <w:rsid w:val="00913B87"/>
    <w:rsid w:val="009203D7"/>
    <w:rsid w:val="00930547"/>
    <w:rsid w:val="00933235"/>
    <w:rsid w:val="00934B58"/>
    <w:rsid w:val="00945E99"/>
    <w:rsid w:val="00946D78"/>
    <w:rsid w:val="009504A3"/>
    <w:rsid w:val="009616F0"/>
    <w:rsid w:val="00974E01"/>
    <w:rsid w:val="0099383C"/>
    <w:rsid w:val="009C0EAF"/>
    <w:rsid w:val="009D01F5"/>
    <w:rsid w:val="009D4D6C"/>
    <w:rsid w:val="009E1DDF"/>
    <w:rsid w:val="009E55E7"/>
    <w:rsid w:val="009F13E3"/>
    <w:rsid w:val="00A0198E"/>
    <w:rsid w:val="00A020D8"/>
    <w:rsid w:val="00A04A76"/>
    <w:rsid w:val="00A07E42"/>
    <w:rsid w:val="00A26DDF"/>
    <w:rsid w:val="00A31697"/>
    <w:rsid w:val="00A323FD"/>
    <w:rsid w:val="00A43FE4"/>
    <w:rsid w:val="00A539AE"/>
    <w:rsid w:val="00A65E8C"/>
    <w:rsid w:val="00A66938"/>
    <w:rsid w:val="00A91E5F"/>
    <w:rsid w:val="00A9565C"/>
    <w:rsid w:val="00AA2E82"/>
    <w:rsid w:val="00AA4064"/>
    <w:rsid w:val="00AA488F"/>
    <w:rsid w:val="00AB22E0"/>
    <w:rsid w:val="00AB5DD9"/>
    <w:rsid w:val="00AB6713"/>
    <w:rsid w:val="00AC1255"/>
    <w:rsid w:val="00AD3ADE"/>
    <w:rsid w:val="00AD42D6"/>
    <w:rsid w:val="00AE376A"/>
    <w:rsid w:val="00B055A9"/>
    <w:rsid w:val="00B10184"/>
    <w:rsid w:val="00B101CA"/>
    <w:rsid w:val="00B10DD5"/>
    <w:rsid w:val="00B22E5B"/>
    <w:rsid w:val="00B3155D"/>
    <w:rsid w:val="00B42CA6"/>
    <w:rsid w:val="00B517FA"/>
    <w:rsid w:val="00B52440"/>
    <w:rsid w:val="00B76522"/>
    <w:rsid w:val="00B76EDD"/>
    <w:rsid w:val="00B76FAE"/>
    <w:rsid w:val="00B849FE"/>
    <w:rsid w:val="00B85692"/>
    <w:rsid w:val="00B944E8"/>
    <w:rsid w:val="00B96344"/>
    <w:rsid w:val="00BA270C"/>
    <w:rsid w:val="00BA6662"/>
    <w:rsid w:val="00BA7F09"/>
    <w:rsid w:val="00BB280C"/>
    <w:rsid w:val="00BD1C2F"/>
    <w:rsid w:val="00BD5D58"/>
    <w:rsid w:val="00BD671A"/>
    <w:rsid w:val="00BE07B2"/>
    <w:rsid w:val="00BF2DC1"/>
    <w:rsid w:val="00BF54AD"/>
    <w:rsid w:val="00BF6FD9"/>
    <w:rsid w:val="00C04F2C"/>
    <w:rsid w:val="00C115B7"/>
    <w:rsid w:val="00C123AB"/>
    <w:rsid w:val="00C550AC"/>
    <w:rsid w:val="00C566C7"/>
    <w:rsid w:val="00C6188C"/>
    <w:rsid w:val="00C61FA4"/>
    <w:rsid w:val="00C65E28"/>
    <w:rsid w:val="00C66648"/>
    <w:rsid w:val="00C94785"/>
    <w:rsid w:val="00C94FB0"/>
    <w:rsid w:val="00C95EAD"/>
    <w:rsid w:val="00CA622F"/>
    <w:rsid w:val="00CB312A"/>
    <w:rsid w:val="00CB5680"/>
    <w:rsid w:val="00CC0F8D"/>
    <w:rsid w:val="00CC6FD2"/>
    <w:rsid w:val="00CD1CE3"/>
    <w:rsid w:val="00CD3D75"/>
    <w:rsid w:val="00CD6D94"/>
    <w:rsid w:val="00CF237F"/>
    <w:rsid w:val="00CF63C7"/>
    <w:rsid w:val="00D03CE0"/>
    <w:rsid w:val="00D105C6"/>
    <w:rsid w:val="00D1199D"/>
    <w:rsid w:val="00D14304"/>
    <w:rsid w:val="00D17E22"/>
    <w:rsid w:val="00D36139"/>
    <w:rsid w:val="00D40FDA"/>
    <w:rsid w:val="00D431B1"/>
    <w:rsid w:val="00D524A0"/>
    <w:rsid w:val="00D567E8"/>
    <w:rsid w:val="00D80C6E"/>
    <w:rsid w:val="00D81599"/>
    <w:rsid w:val="00DA2C21"/>
    <w:rsid w:val="00DA4256"/>
    <w:rsid w:val="00DA6648"/>
    <w:rsid w:val="00DB369C"/>
    <w:rsid w:val="00DB4DDA"/>
    <w:rsid w:val="00DC2FCD"/>
    <w:rsid w:val="00DC364B"/>
    <w:rsid w:val="00DC539A"/>
    <w:rsid w:val="00DC66EE"/>
    <w:rsid w:val="00DC7D0D"/>
    <w:rsid w:val="00DE5DF8"/>
    <w:rsid w:val="00E154EE"/>
    <w:rsid w:val="00E175D1"/>
    <w:rsid w:val="00E2013A"/>
    <w:rsid w:val="00E236AB"/>
    <w:rsid w:val="00E32D0A"/>
    <w:rsid w:val="00E44F9E"/>
    <w:rsid w:val="00E61974"/>
    <w:rsid w:val="00E63561"/>
    <w:rsid w:val="00E63767"/>
    <w:rsid w:val="00E72CF0"/>
    <w:rsid w:val="00E85C79"/>
    <w:rsid w:val="00E87914"/>
    <w:rsid w:val="00EA0ACE"/>
    <w:rsid w:val="00EA159D"/>
    <w:rsid w:val="00EA6863"/>
    <w:rsid w:val="00EA6D41"/>
    <w:rsid w:val="00EA7BAE"/>
    <w:rsid w:val="00EB08D4"/>
    <w:rsid w:val="00EB60DF"/>
    <w:rsid w:val="00ED7117"/>
    <w:rsid w:val="00EF138E"/>
    <w:rsid w:val="00EF170B"/>
    <w:rsid w:val="00EF70FA"/>
    <w:rsid w:val="00F1028A"/>
    <w:rsid w:val="00F1578E"/>
    <w:rsid w:val="00F3095C"/>
    <w:rsid w:val="00F31096"/>
    <w:rsid w:val="00F34A05"/>
    <w:rsid w:val="00F50FA9"/>
    <w:rsid w:val="00F66D73"/>
    <w:rsid w:val="00F728DD"/>
    <w:rsid w:val="00F80101"/>
    <w:rsid w:val="00FA518C"/>
    <w:rsid w:val="00FB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7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5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5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03CE0"/>
    <w:pPr>
      <w:keepNext/>
      <w:keepLines/>
      <w:spacing w:before="200" w:after="0" w:line="360" w:lineRule="auto"/>
      <w:ind w:left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locked/>
    <w:rsid w:val="00D03C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D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5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CD9"/>
  </w:style>
  <w:style w:type="paragraph" w:styleId="Footer">
    <w:name w:val="footer"/>
    <w:basedOn w:val="Normal"/>
    <w:link w:val="FooterChar"/>
    <w:uiPriority w:val="99"/>
    <w:rsid w:val="0055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2CD9"/>
  </w:style>
  <w:style w:type="character" w:customStyle="1" w:styleId="HeaderChar1">
    <w:name w:val="Header Char1"/>
    <w:uiPriority w:val="99"/>
    <w:semiHidden/>
    <w:rsid w:val="00552CD9"/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2C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A7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C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03CE0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fontstyle0">
    <w:name w:val="fontstyle0"/>
    <w:basedOn w:val="DefaultParagraphFont"/>
    <w:rsid w:val="00D03CE0"/>
  </w:style>
  <w:style w:type="character" w:customStyle="1" w:styleId="fontstyle2">
    <w:name w:val="fontstyle2"/>
    <w:basedOn w:val="DefaultParagraphFont"/>
    <w:rsid w:val="00D03CE0"/>
  </w:style>
  <w:style w:type="table" w:styleId="TableGrid">
    <w:name w:val="Table Grid"/>
    <w:basedOn w:val="TableNormal"/>
    <w:uiPriority w:val="59"/>
    <w:locked/>
    <w:rsid w:val="006E3E57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5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05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050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.ro/ordinul-ministrului-educa%C8%9Biei-na%C8%9Bionale-nr-30272018-pentru-modificarea-%C8%99i-completarea-anexe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84DF-36BA-4145-935D-AC257FF8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SERVICIUL DE EVALUARE ȘI ORIENTARE ȘCOLARĂ ȘI PROFESIONALĂ</vt:lpstr>
      <vt:lpstr>SERVICIUL DE EVALUARE ȘI ORIENTARE ȘCOLARĂ ȘI PROFESIONALĂ</vt:lpstr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DE EVALUARE ȘI ORIENTARE ȘCOLARĂ ȘI PROFESIONALĂ</dc:title>
  <dc:creator>compaq</dc:creator>
  <cp:lastModifiedBy>toshiba</cp:lastModifiedBy>
  <cp:revision>2</cp:revision>
  <cp:lastPrinted>2019-03-18T09:44:00Z</cp:lastPrinted>
  <dcterms:created xsi:type="dcterms:W3CDTF">2019-04-03T19:12:00Z</dcterms:created>
  <dcterms:modified xsi:type="dcterms:W3CDTF">2019-04-03T19:12:00Z</dcterms:modified>
</cp:coreProperties>
</file>